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44136" w14:textId="198B95FB" w:rsidR="007C630F" w:rsidRDefault="007C630F" w:rsidP="007C630F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CommitteeName  \* MERGEFORMAT </w:instrText>
      </w:r>
      <w:r>
        <w:rPr>
          <w:b/>
        </w:rPr>
        <w:fldChar w:fldCharType="separate"/>
      </w:r>
      <w:r>
        <w:rPr>
          <w:b/>
        </w:rPr>
        <w:t>Employment Committee</w:t>
      </w:r>
      <w:r>
        <w:rPr>
          <w:b/>
        </w:rPr>
        <w:fldChar w:fldCharType="end"/>
      </w:r>
    </w:p>
    <w:p w14:paraId="53C672CF" w14:textId="57EF3AD6" w:rsidR="007C630F" w:rsidRDefault="007C630F" w:rsidP="007C630F">
      <w:r>
        <w:t>Meeting to be held on Monday</w:t>
      </w:r>
      <w:r w:rsidR="005A6106">
        <w:t xml:space="preserve">, </w:t>
      </w:r>
      <w:r w:rsidR="009505B5">
        <w:t>8 February</w:t>
      </w:r>
      <w:r w:rsidR="005A6106">
        <w:t>,</w:t>
      </w:r>
      <w:r w:rsidR="009505B5">
        <w:t xml:space="preserve"> 2021</w:t>
      </w:r>
      <w:r w:rsidR="00DF386A">
        <w:t>.</w:t>
      </w:r>
    </w:p>
    <w:p w14:paraId="7F2F3FE5" w14:textId="77777777" w:rsidR="007C630F" w:rsidRDefault="007C630F" w:rsidP="007C630F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7C630F" w14:paraId="5C09400E" w14:textId="77777777" w:rsidTr="00611637">
        <w:tc>
          <w:tcPr>
            <w:tcW w:w="3260" w:type="dxa"/>
          </w:tcPr>
          <w:p w14:paraId="52B32615" w14:textId="77777777" w:rsidR="007C630F" w:rsidRDefault="007C630F" w:rsidP="00611637">
            <w:pPr>
              <w:pStyle w:val="BodyText"/>
            </w:pPr>
            <w:r>
              <w:t>Electoral Division affected:</w:t>
            </w:r>
          </w:p>
          <w:p w14:paraId="3DC8D111" w14:textId="77777777" w:rsidR="007C630F" w:rsidRDefault="007C630F" w:rsidP="00611637">
            <w:pPr>
              <w:rPr>
                <w:u w:val="single"/>
              </w:rPr>
            </w:pPr>
            <w:r>
              <w:t>None</w:t>
            </w:r>
          </w:p>
        </w:tc>
      </w:tr>
    </w:tbl>
    <w:p w14:paraId="4E9CA061" w14:textId="77777777" w:rsidR="007C630F" w:rsidRDefault="007C630F" w:rsidP="00DC4FC1">
      <w:pPr>
        <w:rPr>
          <w:b/>
        </w:rPr>
      </w:pPr>
    </w:p>
    <w:p w14:paraId="58446971" w14:textId="47A34E87" w:rsidR="009505B5" w:rsidRPr="00B65085" w:rsidRDefault="009505B5" w:rsidP="00B65085">
      <w:pPr>
        <w:rPr>
          <w:rFonts w:cs="Arial"/>
          <w:b/>
          <w:szCs w:val="24"/>
        </w:rPr>
      </w:pPr>
      <w:r w:rsidRPr="00B65085">
        <w:rPr>
          <w:rFonts w:cs="Arial"/>
          <w:b/>
          <w:szCs w:val="24"/>
        </w:rPr>
        <w:t>Lancashire Renewables – Employee Recognition (Pandemic Response)</w:t>
      </w:r>
    </w:p>
    <w:p w14:paraId="1C09C2AD" w14:textId="77777777" w:rsidR="00DC4FC1" w:rsidRPr="00A35200" w:rsidRDefault="00DC4FC1" w:rsidP="00DC4FC1">
      <w:pPr>
        <w:rPr>
          <w:rFonts w:cs="Arial"/>
          <w:b/>
          <w:szCs w:val="22"/>
        </w:rPr>
      </w:pPr>
    </w:p>
    <w:p w14:paraId="2CBEAEAB" w14:textId="77777777" w:rsidR="00DC4FC1" w:rsidRPr="004577F6" w:rsidRDefault="00DC4FC1" w:rsidP="00DC4FC1">
      <w:r w:rsidRPr="004577F6">
        <w:t>Contact for further information:</w:t>
      </w:r>
    </w:p>
    <w:p w14:paraId="2A3F8E65" w14:textId="6DD45734" w:rsidR="00DC4FC1" w:rsidRDefault="00DC4FC1" w:rsidP="00DC4FC1">
      <w:r w:rsidRPr="004577F6">
        <w:t xml:space="preserve">Paul Brindle, </w:t>
      </w:r>
      <w:r w:rsidRPr="00E4462A">
        <w:t>Tel: 07891 526031</w:t>
      </w:r>
      <w:r>
        <w:t xml:space="preserve">, </w:t>
      </w:r>
      <w:r w:rsidR="00434A9C" w:rsidRPr="00434A9C">
        <w:t>General Manager</w:t>
      </w:r>
      <w:r w:rsidR="00B25FF6">
        <w:t>,</w:t>
      </w:r>
      <w:r w:rsidR="00434A9C" w:rsidRPr="00434A9C">
        <w:t xml:space="preserve"> Lancashire Renewables Limited </w:t>
      </w:r>
      <w:r w:rsidRPr="00434A9C">
        <w:t>Paul.Brindle@Lancashirerenewables.co.uk</w:t>
      </w:r>
    </w:p>
    <w:p w14:paraId="63467BFA" w14:textId="77777777" w:rsidR="00DC4FC1" w:rsidRDefault="00DC4FC1" w:rsidP="00DB7388">
      <w:pPr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E6A45" w:rsidRPr="008F6859" w14:paraId="6FAAEABF" w14:textId="77777777">
        <w:tc>
          <w:tcPr>
            <w:tcW w:w="9180" w:type="dxa"/>
          </w:tcPr>
          <w:p w14:paraId="220F0402" w14:textId="38D74DDA" w:rsidR="003E6A45" w:rsidRPr="00880CA1" w:rsidRDefault="003E6A45">
            <w:pPr>
              <w:pStyle w:val="Header"/>
              <w:rPr>
                <w:rFonts w:cs="Arial"/>
                <w:szCs w:val="24"/>
              </w:rPr>
            </w:pPr>
          </w:p>
          <w:p w14:paraId="35198091" w14:textId="77777777" w:rsidR="003E6A45" w:rsidRPr="008F6859" w:rsidRDefault="003E6A45">
            <w:pPr>
              <w:pStyle w:val="Heading6"/>
              <w:rPr>
                <w:rFonts w:ascii="Arial" w:hAnsi="Arial" w:cs="Arial"/>
                <w:szCs w:val="24"/>
              </w:rPr>
            </w:pPr>
            <w:r w:rsidRPr="008F6859">
              <w:rPr>
                <w:rFonts w:ascii="Arial" w:hAnsi="Arial" w:cs="Arial"/>
                <w:szCs w:val="24"/>
              </w:rPr>
              <w:t>Executive Summary</w:t>
            </w:r>
          </w:p>
          <w:p w14:paraId="2E660B3A" w14:textId="77777777" w:rsidR="001F0C4F" w:rsidRDefault="001F0C4F" w:rsidP="00E21F9C">
            <w:pPr>
              <w:autoSpaceDE w:val="0"/>
              <w:autoSpaceDN w:val="0"/>
              <w:adjustRightInd w:val="0"/>
              <w:rPr>
                <w:rFonts w:cs="Arial"/>
                <w:szCs w:val="24"/>
                <w:lang w:eastAsia="en-US"/>
              </w:rPr>
            </w:pPr>
          </w:p>
          <w:p w14:paraId="4A0BCD0A" w14:textId="5C1DD9EB" w:rsidR="00D02500" w:rsidRPr="007112F5" w:rsidRDefault="0003087B" w:rsidP="00434A9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Further to</w:t>
            </w:r>
            <w:r w:rsidR="00F743C2">
              <w:rPr>
                <w:rFonts w:cs="Arial"/>
                <w:szCs w:val="24"/>
              </w:rPr>
              <w:t xml:space="preserve"> </w:t>
            </w:r>
            <w:r w:rsidR="00B64A1A">
              <w:rPr>
                <w:rFonts w:cs="Arial"/>
                <w:szCs w:val="24"/>
              </w:rPr>
              <w:t xml:space="preserve">company Board approval at its meeting held on </w:t>
            </w:r>
            <w:r w:rsidR="00B65085">
              <w:rPr>
                <w:rFonts w:cs="Arial"/>
                <w:szCs w:val="24"/>
              </w:rPr>
              <w:t>4</w:t>
            </w:r>
            <w:r w:rsidR="00F743C2">
              <w:rPr>
                <w:rFonts w:cs="Arial"/>
                <w:szCs w:val="24"/>
              </w:rPr>
              <w:t xml:space="preserve"> </w:t>
            </w:r>
            <w:r w:rsidR="00B65085">
              <w:rPr>
                <w:rFonts w:cs="Arial"/>
                <w:szCs w:val="24"/>
              </w:rPr>
              <w:t>January 2021</w:t>
            </w:r>
            <w:r w:rsidR="00B64A1A">
              <w:rPr>
                <w:rFonts w:cs="Arial"/>
                <w:szCs w:val="24"/>
              </w:rPr>
              <w:t xml:space="preserve"> and in accordance with the company's </w:t>
            </w:r>
            <w:r w:rsidR="00434A9C">
              <w:rPr>
                <w:rFonts w:cs="Arial"/>
                <w:szCs w:val="24"/>
              </w:rPr>
              <w:t>A</w:t>
            </w:r>
            <w:r w:rsidR="00B64A1A">
              <w:rPr>
                <w:rFonts w:cs="Arial"/>
                <w:szCs w:val="24"/>
              </w:rPr>
              <w:t xml:space="preserve">rticles of </w:t>
            </w:r>
            <w:r w:rsidR="00434A9C">
              <w:rPr>
                <w:rFonts w:cs="Arial"/>
                <w:szCs w:val="24"/>
              </w:rPr>
              <w:t>A</w:t>
            </w:r>
            <w:r w:rsidR="00B64A1A">
              <w:rPr>
                <w:rFonts w:cs="Arial"/>
                <w:szCs w:val="24"/>
              </w:rPr>
              <w:t>ssociation, th</w:t>
            </w:r>
            <w:r w:rsidR="00434A9C">
              <w:rPr>
                <w:rFonts w:cs="Arial"/>
                <w:szCs w:val="24"/>
              </w:rPr>
              <w:t>is report sets out a p</w:t>
            </w:r>
            <w:r w:rsidR="0027140B" w:rsidRPr="007112F5">
              <w:rPr>
                <w:rFonts w:cs="Arial"/>
                <w:szCs w:val="24"/>
              </w:rPr>
              <w:t>roposal</w:t>
            </w:r>
            <w:r w:rsidR="00434A9C">
              <w:rPr>
                <w:rFonts w:cs="Arial"/>
                <w:szCs w:val="24"/>
              </w:rPr>
              <w:t xml:space="preserve"> for an </w:t>
            </w:r>
            <w:r w:rsidR="0027140B" w:rsidRPr="007112F5">
              <w:rPr>
                <w:rFonts w:cs="Arial"/>
                <w:szCs w:val="24"/>
              </w:rPr>
              <w:t>e</w:t>
            </w:r>
            <w:r w:rsidR="00B65085" w:rsidRPr="007112F5">
              <w:rPr>
                <w:rFonts w:cs="Arial"/>
                <w:szCs w:val="24"/>
              </w:rPr>
              <w:t xml:space="preserve">mployee </w:t>
            </w:r>
            <w:r w:rsidR="003E2C83" w:rsidRPr="007112F5">
              <w:rPr>
                <w:rFonts w:cs="Arial"/>
                <w:szCs w:val="24"/>
              </w:rPr>
              <w:t xml:space="preserve">performance </w:t>
            </w:r>
            <w:r w:rsidR="00B65085" w:rsidRPr="007112F5">
              <w:rPr>
                <w:rFonts w:cs="Arial"/>
                <w:szCs w:val="24"/>
              </w:rPr>
              <w:t xml:space="preserve">recognition </w:t>
            </w:r>
            <w:r w:rsidR="003E2C83" w:rsidRPr="007112F5">
              <w:rPr>
                <w:rFonts w:cs="Arial"/>
                <w:szCs w:val="24"/>
              </w:rPr>
              <w:t>reward</w:t>
            </w:r>
            <w:r w:rsidR="00B65085" w:rsidRPr="007112F5">
              <w:rPr>
                <w:rFonts w:cs="Arial"/>
                <w:szCs w:val="24"/>
              </w:rPr>
              <w:t xml:space="preserve"> for the response</w:t>
            </w:r>
            <w:r w:rsidR="006E049F" w:rsidRPr="007112F5">
              <w:rPr>
                <w:rFonts w:cs="Arial"/>
                <w:szCs w:val="24"/>
              </w:rPr>
              <w:t xml:space="preserve"> and continued resilience</w:t>
            </w:r>
            <w:r w:rsidR="000531C5" w:rsidRPr="007112F5">
              <w:rPr>
                <w:rFonts w:cs="Arial"/>
                <w:szCs w:val="24"/>
              </w:rPr>
              <w:t xml:space="preserve"> </w:t>
            </w:r>
            <w:r w:rsidR="006E049F" w:rsidRPr="007112F5">
              <w:rPr>
                <w:rFonts w:cs="Arial"/>
                <w:szCs w:val="24"/>
              </w:rPr>
              <w:t xml:space="preserve">to the implications of the </w:t>
            </w:r>
            <w:r w:rsidR="00B65085" w:rsidRPr="007112F5">
              <w:rPr>
                <w:rFonts w:cs="Arial"/>
                <w:szCs w:val="24"/>
              </w:rPr>
              <w:t>coronavirus pandemic</w:t>
            </w:r>
            <w:r w:rsidR="00D02500" w:rsidRPr="007112F5">
              <w:rPr>
                <w:rFonts w:cs="Arial"/>
                <w:szCs w:val="24"/>
              </w:rPr>
              <w:t>.</w:t>
            </w:r>
          </w:p>
          <w:p w14:paraId="62375EFA" w14:textId="47A5D300" w:rsidR="00D15991" w:rsidRPr="00B65085" w:rsidRDefault="00B64A1A" w:rsidP="00B65085">
            <w:pPr>
              <w:pStyle w:val="ListParagraph"/>
              <w:autoSpaceDE w:val="0"/>
              <w:autoSpaceDN w:val="0"/>
              <w:adjustRightInd w:val="0"/>
              <w:ind w:left="780"/>
              <w:rPr>
                <w:rFonts w:cs="Arial"/>
                <w:szCs w:val="24"/>
              </w:rPr>
            </w:pPr>
            <w:r w:rsidRPr="008D7A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B3C368" w14:textId="77777777" w:rsidR="008077DD" w:rsidRDefault="008077DD" w:rsidP="008077DD">
            <w:pPr>
              <w:pStyle w:val="Heading5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14:paraId="225C1E63" w14:textId="77777777" w:rsidR="008077DD" w:rsidRDefault="008077DD" w:rsidP="008077DD"/>
          <w:p w14:paraId="60DA7FDE" w14:textId="2BC91F57" w:rsidR="003B735B" w:rsidRPr="007112F5" w:rsidRDefault="008077DD" w:rsidP="00434A9C">
            <w:pPr>
              <w:autoSpaceDE w:val="0"/>
              <w:autoSpaceDN w:val="0"/>
              <w:adjustRightInd w:val="0"/>
              <w:rPr>
                <w:rFonts w:eastAsia="Calibri" w:cs="Arial"/>
                <w:szCs w:val="24"/>
                <w:lang w:eastAsia="en-US"/>
              </w:rPr>
            </w:pPr>
            <w:r>
              <w:rPr>
                <w:rFonts w:cs="Arial"/>
                <w:szCs w:val="24"/>
              </w:rPr>
              <w:t xml:space="preserve">In accordance with the company's </w:t>
            </w:r>
            <w:r w:rsidR="00852DBC">
              <w:rPr>
                <w:rFonts w:cs="Arial"/>
                <w:szCs w:val="24"/>
              </w:rPr>
              <w:t>A</w:t>
            </w:r>
            <w:r>
              <w:rPr>
                <w:rFonts w:cs="Arial"/>
                <w:szCs w:val="24"/>
              </w:rPr>
              <w:t xml:space="preserve">rticles of </w:t>
            </w:r>
            <w:r w:rsidR="00852DBC">
              <w:rPr>
                <w:rFonts w:cs="Arial"/>
                <w:szCs w:val="24"/>
              </w:rPr>
              <w:t>A</w:t>
            </w:r>
            <w:r>
              <w:rPr>
                <w:rFonts w:cs="Arial"/>
                <w:szCs w:val="24"/>
              </w:rPr>
              <w:t>ssociation, the Employment Committee is asked to a</w:t>
            </w:r>
            <w:r w:rsidRPr="00DF35F5">
              <w:rPr>
                <w:rFonts w:cs="Arial"/>
                <w:szCs w:val="24"/>
              </w:rPr>
              <w:t>pprove</w:t>
            </w:r>
            <w:r w:rsidR="00434A9C">
              <w:rPr>
                <w:rFonts w:cs="Arial"/>
                <w:szCs w:val="24"/>
              </w:rPr>
              <w:t xml:space="preserve"> t</w:t>
            </w:r>
            <w:r w:rsidRPr="007112F5">
              <w:rPr>
                <w:rFonts w:cs="Arial"/>
                <w:szCs w:val="24"/>
              </w:rPr>
              <w:t xml:space="preserve">he implementation of </w:t>
            </w:r>
            <w:r w:rsidR="006E049F" w:rsidRPr="007112F5">
              <w:rPr>
                <w:rFonts w:cs="Arial"/>
                <w:szCs w:val="24"/>
              </w:rPr>
              <w:t>an</w:t>
            </w:r>
            <w:r w:rsidRPr="007112F5">
              <w:rPr>
                <w:rFonts w:cs="Arial"/>
                <w:szCs w:val="24"/>
              </w:rPr>
              <w:t xml:space="preserve"> </w:t>
            </w:r>
            <w:r w:rsidR="00B65085" w:rsidRPr="007112F5">
              <w:rPr>
                <w:rFonts w:cs="Arial"/>
                <w:szCs w:val="24"/>
              </w:rPr>
              <w:t xml:space="preserve">employee </w:t>
            </w:r>
            <w:r w:rsidR="003E2C83" w:rsidRPr="007112F5">
              <w:rPr>
                <w:rFonts w:cs="Arial"/>
                <w:szCs w:val="24"/>
              </w:rPr>
              <w:t>performance</w:t>
            </w:r>
            <w:r w:rsidR="00B65085" w:rsidRPr="007112F5">
              <w:rPr>
                <w:rFonts w:cs="Arial"/>
                <w:szCs w:val="24"/>
              </w:rPr>
              <w:t xml:space="preserve"> recognition </w:t>
            </w:r>
            <w:r w:rsidR="003E2C83" w:rsidRPr="007112F5">
              <w:rPr>
                <w:rFonts w:cs="Arial"/>
                <w:szCs w:val="24"/>
              </w:rPr>
              <w:t xml:space="preserve">reward </w:t>
            </w:r>
            <w:r w:rsidR="003B735B" w:rsidRPr="007112F5">
              <w:rPr>
                <w:rFonts w:cs="Arial"/>
                <w:szCs w:val="24"/>
              </w:rPr>
              <w:t>of two additional day’s annual leave to be used within service year 2021.</w:t>
            </w:r>
          </w:p>
          <w:p w14:paraId="3CFDCCE9" w14:textId="77777777" w:rsidR="008077DD" w:rsidRPr="00B65085" w:rsidRDefault="008077DD" w:rsidP="003B735B">
            <w:pPr>
              <w:pStyle w:val="ListParagraph"/>
              <w:rPr>
                <w:rFonts w:cs="Arial"/>
                <w:szCs w:val="24"/>
              </w:rPr>
            </w:pPr>
          </w:p>
        </w:tc>
      </w:tr>
    </w:tbl>
    <w:p w14:paraId="0AFC9501" w14:textId="77777777" w:rsidR="00B62333" w:rsidRPr="008F6859" w:rsidRDefault="00B62333" w:rsidP="00772BBA">
      <w:pPr>
        <w:rPr>
          <w:rFonts w:cs="Arial"/>
          <w:b/>
          <w:szCs w:val="24"/>
        </w:rPr>
      </w:pPr>
    </w:p>
    <w:p w14:paraId="16ED0555" w14:textId="77777777" w:rsidR="00772BBA" w:rsidRDefault="00772BBA" w:rsidP="00772BBA">
      <w:pPr>
        <w:rPr>
          <w:rFonts w:cs="Arial"/>
          <w:b/>
          <w:szCs w:val="24"/>
        </w:rPr>
      </w:pPr>
      <w:r w:rsidRPr="008F6859">
        <w:rPr>
          <w:rFonts w:cs="Arial"/>
          <w:b/>
          <w:szCs w:val="24"/>
        </w:rPr>
        <w:t xml:space="preserve">Background and Advice </w:t>
      </w:r>
    </w:p>
    <w:p w14:paraId="07CBB23E" w14:textId="77777777" w:rsidR="003E2C83" w:rsidRDefault="003E2C83" w:rsidP="00772BBA">
      <w:pPr>
        <w:rPr>
          <w:rFonts w:cs="Arial"/>
          <w:b/>
          <w:szCs w:val="24"/>
        </w:rPr>
      </w:pPr>
    </w:p>
    <w:p w14:paraId="2C819F9C" w14:textId="1CB87CDA" w:rsidR="003E2C83" w:rsidRDefault="008A3019" w:rsidP="008A3019">
      <w:pPr>
        <w:jc w:val="both"/>
      </w:pPr>
      <w:r>
        <w:t>The company provides critical waste haulage, waste treatment and waste disposal services via the county councils two waste recovery parks</w:t>
      </w:r>
      <w:r w:rsidR="00774B65">
        <w:t>,</w:t>
      </w:r>
      <w:r>
        <w:t xml:space="preserve"> and in accordance with UK Government advice due to the coronavirus pandemic outbreak, our services are deemed e</w:t>
      </w:r>
      <w:r w:rsidRPr="008A3019">
        <w:t>ssential</w:t>
      </w:r>
      <w:r>
        <w:t>.</w:t>
      </w:r>
    </w:p>
    <w:p w14:paraId="2049CCFF" w14:textId="77777777" w:rsidR="008A3019" w:rsidRDefault="008A3019" w:rsidP="008A3019">
      <w:pPr>
        <w:jc w:val="both"/>
      </w:pPr>
    </w:p>
    <w:p w14:paraId="10837DA6" w14:textId="1CB1EF9F" w:rsidR="006C4EA7" w:rsidRDefault="00564147" w:rsidP="008A301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 response to the emergency situation, officers of the company promptly formed a pandemic coordination team and clearly defined and implemented a range of protection measures that have been subject to continuous </w:t>
      </w:r>
      <w:r w:rsidR="00B0686B">
        <w:rPr>
          <w:rFonts w:cs="Arial"/>
          <w:szCs w:val="24"/>
        </w:rPr>
        <w:t xml:space="preserve">review, </w:t>
      </w:r>
      <w:r>
        <w:rPr>
          <w:rFonts w:cs="Arial"/>
          <w:szCs w:val="24"/>
        </w:rPr>
        <w:t>change</w:t>
      </w:r>
      <w:r w:rsidR="002659B1">
        <w:rPr>
          <w:rFonts w:cs="Arial"/>
          <w:szCs w:val="24"/>
        </w:rPr>
        <w:t>, management</w:t>
      </w:r>
      <w:r w:rsidR="00B0686B">
        <w:rPr>
          <w:rFonts w:cs="Arial"/>
          <w:szCs w:val="24"/>
        </w:rPr>
        <w:t xml:space="preserve"> and compliance</w:t>
      </w:r>
      <w:r>
        <w:rPr>
          <w:rFonts w:cs="Arial"/>
          <w:szCs w:val="24"/>
        </w:rPr>
        <w:t>.</w:t>
      </w:r>
    </w:p>
    <w:p w14:paraId="49832500" w14:textId="77777777" w:rsidR="00564147" w:rsidRDefault="00564147" w:rsidP="008A3019">
      <w:pPr>
        <w:jc w:val="both"/>
        <w:rPr>
          <w:rFonts w:cs="Arial"/>
          <w:szCs w:val="24"/>
        </w:rPr>
      </w:pPr>
    </w:p>
    <w:p w14:paraId="7B87F516" w14:textId="39EF58A0" w:rsidR="00564147" w:rsidRDefault="00564147" w:rsidP="008A3019">
      <w:pPr>
        <w:jc w:val="both"/>
      </w:pPr>
      <w:r>
        <w:rPr>
          <w:rFonts w:cs="Arial"/>
          <w:szCs w:val="24"/>
        </w:rPr>
        <w:t>In recognition of the continued efforts, flexibility</w:t>
      </w:r>
      <w:r w:rsidR="002D4417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resilience </w:t>
      </w:r>
      <w:r w:rsidR="002D4417">
        <w:rPr>
          <w:rFonts w:cs="Arial"/>
          <w:szCs w:val="24"/>
        </w:rPr>
        <w:t xml:space="preserve">and adherence </w:t>
      </w:r>
      <w:r>
        <w:rPr>
          <w:rFonts w:cs="Arial"/>
          <w:szCs w:val="24"/>
        </w:rPr>
        <w:t xml:space="preserve">to the pandemic </w:t>
      </w:r>
      <w:r w:rsidR="002D4417">
        <w:rPr>
          <w:rFonts w:cs="Arial"/>
          <w:szCs w:val="24"/>
        </w:rPr>
        <w:t xml:space="preserve">control measures </w:t>
      </w:r>
      <w:r>
        <w:rPr>
          <w:rFonts w:cs="Arial"/>
          <w:szCs w:val="24"/>
        </w:rPr>
        <w:t xml:space="preserve">and </w:t>
      </w:r>
      <w:r w:rsidR="002D4417">
        <w:rPr>
          <w:rFonts w:cs="Arial"/>
          <w:szCs w:val="24"/>
        </w:rPr>
        <w:t xml:space="preserve">also </w:t>
      </w:r>
      <w:r w:rsidR="00434A9C">
        <w:rPr>
          <w:rFonts w:cs="Arial"/>
          <w:szCs w:val="24"/>
        </w:rPr>
        <w:t xml:space="preserve">to </w:t>
      </w:r>
      <w:r w:rsidR="00467956">
        <w:rPr>
          <w:rFonts w:cs="Arial"/>
          <w:szCs w:val="24"/>
        </w:rPr>
        <w:t xml:space="preserve">acknowledge </w:t>
      </w:r>
      <w:r>
        <w:rPr>
          <w:rFonts w:cs="Arial"/>
          <w:szCs w:val="24"/>
        </w:rPr>
        <w:t xml:space="preserve">the impact </w:t>
      </w:r>
      <w:r w:rsidR="00852DBC">
        <w:rPr>
          <w:rFonts w:cs="Arial"/>
          <w:szCs w:val="24"/>
        </w:rPr>
        <w:t xml:space="preserve">on </w:t>
      </w:r>
      <w:r w:rsidR="004D14A5">
        <w:rPr>
          <w:rFonts w:cs="Arial"/>
          <w:szCs w:val="24"/>
        </w:rPr>
        <w:t>employee</w:t>
      </w:r>
      <w:r w:rsidR="00852DB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physical and mental wellbeing, officers of the company recommended to the </w:t>
      </w:r>
      <w:r w:rsidR="002D4417">
        <w:rPr>
          <w:rFonts w:cs="Arial"/>
          <w:szCs w:val="24"/>
        </w:rPr>
        <w:t>Board</w:t>
      </w:r>
      <w:r>
        <w:rPr>
          <w:rFonts w:cs="Arial"/>
          <w:szCs w:val="24"/>
        </w:rPr>
        <w:t xml:space="preserve"> a means of </w:t>
      </w:r>
      <w:r w:rsidR="00B42527">
        <w:rPr>
          <w:rFonts w:cs="Arial"/>
          <w:szCs w:val="24"/>
        </w:rPr>
        <w:t xml:space="preserve">employee </w:t>
      </w:r>
      <w:r w:rsidR="00B0686B">
        <w:rPr>
          <w:rFonts w:cs="Arial"/>
          <w:szCs w:val="24"/>
        </w:rPr>
        <w:t xml:space="preserve">performance </w:t>
      </w:r>
      <w:r>
        <w:rPr>
          <w:rFonts w:cs="Arial"/>
          <w:szCs w:val="24"/>
        </w:rPr>
        <w:t>recognition</w:t>
      </w:r>
      <w:r w:rsidR="00B0686B">
        <w:rPr>
          <w:rFonts w:cs="Arial"/>
          <w:szCs w:val="24"/>
        </w:rPr>
        <w:t xml:space="preserve"> at is general meeting held on 4 January 2021</w:t>
      </w:r>
      <w:r w:rsidR="002D4417">
        <w:rPr>
          <w:rFonts w:cs="Arial"/>
          <w:szCs w:val="24"/>
        </w:rPr>
        <w:t>. The</w:t>
      </w:r>
      <w:r w:rsidR="00897FBD">
        <w:rPr>
          <w:rFonts w:cs="Arial"/>
          <w:szCs w:val="24"/>
        </w:rPr>
        <w:t xml:space="preserve"> proposed employee recognition reward</w:t>
      </w:r>
      <w:r w:rsidR="00B0686B">
        <w:rPr>
          <w:rFonts w:cs="Arial"/>
          <w:szCs w:val="24"/>
        </w:rPr>
        <w:t xml:space="preserve"> was </w:t>
      </w:r>
      <w:r w:rsidR="00774B65">
        <w:rPr>
          <w:rFonts w:cs="Arial"/>
          <w:szCs w:val="24"/>
        </w:rPr>
        <w:t xml:space="preserve">subsequently </w:t>
      </w:r>
      <w:r w:rsidR="00B0686B">
        <w:rPr>
          <w:rFonts w:cs="Arial"/>
          <w:szCs w:val="24"/>
        </w:rPr>
        <w:t>approved</w:t>
      </w:r>
      <w:r w:rsidR="002D4417">
        <w:rPr>
          <w:rFonts w:cs="Arial"/>
          <w:szCs w:val="24"/>
        </w:rPr>
        <w:t xml:space="preserve">, </w:t>
      </w:r>
      <w:r w:rsidR="00774B65">
        <w:rPr>
          <w:rFonts w:cs="Arial"/>
          <w:szCs w:val="24"/>
        </w:rPr>
        <w:t>subject to</w:t>
      </w:r>
      <w:r w:rsidR="00B0686B">
        <w:rPr>
          <w:rFonts w:cs="Arial"/>
          <w:szCs w:val="24"/>
        </w:rPr>
        <w:t xml:space="preserve"> further a</w:t>
      </w:r>
      <w:r w:rsidR="00774B65">
        <w:rPr>
          <w:rFonts w:cs="Arial"/>
          <w:szCs w:val="24"/>
        </w:rPr>
        <w:t>pproval by the county council’s E</w:t>
      </w:r>
      <w:r w:rsidR="00B0686B">
        <w:rPr>
          <w:rFonts w:cs="Arial"/>
          <w:szCs w:val="24"/>
        </w:rPr>
        <w:t>m</w:t>
      </w:r>
      <w:r w:rsidR="00774B65">
        <w:rPr>
          <w:rFonts w:cs="Arial"/>
          <w:szCs w:val="24"/>
        </w:rPr>
        <w:t>ployment C</w:t>
      </w:r>
      <w:r w:rsidR="00B0686B">
        <w:rPr>
          <w:rFonts w:cs="Arial"/>
          <w:szCs w:val="24"/>
        </w:rPr>
        <w:t>ommittee.</w:t>
      </w:r>
    </w:p>
    <w:p w14:paraId="77575086" w14:textId="77777777" w:rsidR="00434A9C" w:rsidRDefault="00434A9C" w:rsidP="008A3019">
      <w:pPr>
        <w:jc w:val="both"/>
      </w:pPr>
    </w:p>
    <w:p w14:paraId="20E68903" w14:textId="22BB344A" w:rsidR="006C4EA7" w:rsidRDefault="00C91115" w:rsidP="008A3019">
      <w:pPr>
        <w:jc w:val="both"/>
      </w:pPr>
      <w:r>
        <w:t>It should be noted that d</w:t>
      </w:r>
      <w:r w:rsidR="006C4EA7">
        <w:t xml:space="preserve">espite the daily challenges the pandemic presents, </w:t>
      </w:r>
      <w:r w:rsidR="00634701">
        <w:t xml:space="preserve">at the time of the report </w:t>
      </w:r>
      <w:r w:rsidR="006C4EA7">
        <w:t xml:space="preserve">there has been no </w:t>
      </w:r>
      <w:r w:rsidR="00434A9C">
        <w:t>reductions to service, which is testament to the ongoing</w:t>
      </w:r>
      <w:r w:rsidR="006C4EA7">
        <w:t xml:space="preserve"> emergency response to the pandemic</w:t>
      </w:r>
      <w:r w:rsidR="00434A9C">
        <w:t>. In addition</w:t>
      </w:r>
      <w:r w:rsidR="00CA0BD8">
        <w:t>,</w:t>
      </w:r>
      <w:r w:rsidR="006C4EA7">
        <w:t xml:space="preserve"> </w:t>
      </w:r>
      <w:r w:rsidR="00CA0BD8">
        <w:t>the company’s</w:t>
      </w:r>
      <w:r w:rsidR="006C4EA7">
        <w:t xml:space="preserve"> operational and financial targets are set to be achieved or exceeded within the current financial year.</w:t>
      </w:r>
    </w:p>
    <w:p w14:paraId="6BB3D919" w14:textId="77777777" w:rsidR="00B0686B" w:rsidRDefault="00B0686B" w:rsidP="008A3019">
      <w:pPr>
        <w:jc w:val="both"/>
      </w:pPr>
    </w:p>
    <w:p w14:paraId="23E5B24C" w14:textId="77777777" w:rsidR="009761D4" w:rsidRPr="008F6859" w:rsidRDefault="009761D4" w:rsidP="009761D4">
      <w:pPr>
        <w:rPr>
          <w:rFonts w:cs="Arial"/>
          <w:b/>
          <w:szCs w:val="24"/>
          <w:lang w:eastAsia="en-US"/>
        </w:rPr>
      </w:pPr>
      <w:r w:rsidRPr="008F6859">
        <w:rPr>
          <w:rFonts w:cs="Arial"/>
          <w:b/>
          <w:szCs w:val="24"/>
          <w:lang w:eastAsia="en-US"/>
        </w:rPr>
        <w:t>Proposal</w:t>
      </w:r>
    </w:p>
    <w:p w14:paraId="3DF5CDF9" w14:textId="77777777" w:rsidR="009761D4" w:rsidRDefault="009761D4" w:rsidP="009761D4">
      <w:pPr>
        <w:rPr>
          <w:rFonts w:cs="Arial"/>
          <w:b/>
          <w:szCs w:val="24"/>
          <w:lang w:eastAsia="en-US"/>
        </w:rPr>
      </w:pPr>
    </w:p>
    <w:p w14:paraId="21FB8093" w14:textId="14C66218" w:rsidR="00D71DB7" w:rsidRPr="004D14A5" w:rsidRDefault="00FA64CD" w:rsidP="00434A9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company’s reliance on internal resource to continue to safely operate our services was a key deciding factor when considering options and recommendations for an employee recognition reward. The importance of both physical and mental wellbeing has been recognised and supports the proposal </w:t>
      </w:r>
      <w:r w:rsidR="00434A9C">
        <w:rPr>
          <w:rFonts w:cs="Arial"/>
          <w:szCs w:val="24"/>
        </w:rPr>
        <w:t>to award an a</w:t>
      </w:r>
      <w:r w:rsidR="004D14A5" w:rsidRPr="004D14A5">
        <w:rPr>
          <w:rFonts w:cs="Arial"/>
          <w:szCs w:val="24"/>
        </w:rPr>
        <w:t>dditional two days annual leave</w:t>
      </w:r>
      <w:r w:rsidR="00434A9C">
        <w:rPr>
          <w:rFonts w:cs="Arial"/>
          <w:szCs w:val="24"/>
        </w:rPr>
        <w:t>,</w:t>
      </w:r>
      <w:r w:rsidR="004D14A5" w:rsidRPr="004D14A5">
        <w:rPr>
          <w:rFonts w:cs="Arial"/>
          <w:szCs w:val="24"/>
        </w:rPr>
        <w:t xml:space="preserve"> to be used within service year 2021.</w:t>
      </w:r>
    </w:p>
    <w:p w14:paraId="48804A77" w14:textId="77777777" w:rsidR="00D71DB7" w:rsidRPr="00D71DB7" w:rsidRDefault="00D71DB7" w:rsidP="00D71DB7">
      <w:pPr>
        <w:rPr>
          <w:rFonts w:cs="Arial"/>
          <w:b/>
          <w:szCs w:val="24"/>
        </w:rPr>
      </w:pPr>
    </w:p>
    <w:p w14:paraId="2D380AF9" w14:textId="159AC644" w:rsidR="00F640B7" w:rsidRPr="008F6859" w:rsidRDefault="00F640B7" w:rsidP="00530331">
      <w:pPr>
        <w:rPr>
          <w:rFonts w:cs="Arial"/>
          <w:b/>
          <w:szCs w:val="24"/>
          <w:lang w:eastAsia="en-US"/>
        </w:rPr>
      </w:pPr>
      <w:r w:rsidRPr="008F6859">
        <w:rPr>
          <w:rFonts w:cs="Arial"/>
          <w:b/>
          <w:szCs w:val="24"/>
          <w:lang w:eastAsia="en-US"/>
        </w:rPr>
        <w:lastRenderedPageBreak/>
        <w:t>Considerations</w:t>
      </w:r>
    </w:p>
    <w:p w14:paraId="5A09ABDA" w14:textId="77777777" w:rsidR="00E01E3F" w:rsidRPr="008F6859" w:rsidRDefault="00E01E3F" w:rsidP="00530331">
      <w:pPr>
        <w:rPr>
          <w:rFonts w:cs="Arial"/>
          <w:b/>
          <w:szCs w:val="24"/>
          <w:lang w:eastAsia="en-US"/>
        </w:rPr>
      </w:pPr>
    </w:p>
    <w:p w14:paraId="30DA5CD6" w14:textId="3AF66179" w:rsidR="006449C8" w:rsidRDefault="004D14A5" w:rsidP="00B65085">
      <w:pPr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Officers of the</w:t>
      </w:r>
      <w:r w:rsidR="00A94316">
        <w:rPr>
          <w:rFonts w:cs="Arial"/>
          <w:szCs w:val="24"/>
          <w:lang w:eastAsia="en-US"/>
        </w:rPr>
        <w:t xml:space="preserve"> c</w:t>
      </w:r>
      <w:r>
        <w:rPr>
          <w:rFonts w:cs="Arial"/>
          <w:szCs w:val="24"/>
          <w:lang w:eastAsia="en-US"/>
        </w:rPr>
        <w:t>ompany have</w:t>
      </w:r>
      <w:r w:rsidR="00E01E3F" w:rsidRPr="008F6859">
        <w:rPr>
          <w:rFonts w:cs="Arial"/>
          <w:szCs w:val="24"/>
          <w:lang w:eastAsia="en-US"/>
        </w:rPr>
        <w:t xml:space="preserve"> </w:t>
      </w:r>
      <w:r>
        <w:rPr>
          <w:rFonts w:cs="Arial"/>
          <w:szCs w:val="24"/>
          <w:lang w:eastAsia="en-US"/>
        </w:rPr>
        <w:t>considered the impact of the additional allocation of annual leave on our services, and the impact shall be managed and monitored through ou</w:t>
      </w:r>
      <w:r w:rsidR="00BA7575">
        <w:rPr>
          <w:rFonts w:cs="Arial"/>
          <w:szCs w:val="24"/>
          <w:lang w:eastAsia="en-US"/>
        </w:rPr>
        <w:t xml:space="preserve">r </w:t>
      </w:r>
      <w:r w:rsidR="006E0450">
        <w:rPr>
          <w:rFonts w:cs="Arial"/>
          <w:szCs w:val="24"/>
          <w:lang w:eastAsia="en-US"/>
        </w:rPr>
        <w:t>H</w:t>
      </w:r>
      <w:r w:rsidR="00434A9C">
        <w:rPr>
          <w:rFonts w:cs="Arial"/>
          <w:szCs w:val="24"/>
          <w:lang w:eastAsia="en-US"/>
        </w:rPr>
        <w:t xml:space="preserve">uman </w:t>
      </w:r>
      <w:r w:rsidR="006E0450">
        <w:rPr>
          <w:rFonts w:cs="Arial"/>
          <w:szCs w:val="24"/>
          <w:lang w:eastAsia="en-US"/>
        </w:rPr>
        <w:t>R</w:t>
      </w:r>
      <w:r w:rsidR="00434A9C">
        <w:rPr>
          <w:rFonts w:cs="Arial"/>
          <w:szCs w:val="24"/>
          <w:lang w:eastAsia="en-US"/>
        </w:rPr>
        <w:t>esources</w:t>
      </w:r>
      <w:r w:rsidR="006E0450">
        <w:rPr>
          <w:rFonts w:cs="Arial"/>
          <w:szCs w:val="24"/>
          <w:lang w:eastAsia="en-US"/>
        </w:rPr>
        <w:t xml:space="preserve"> </w:t>
      </w:r>
      <w:r w:rsidR="00BA7575">
        <w:rPr>
          <w:rFonts w:cs="Arial"/>
          <w:szCs w:val="24"/>
          <w:lang w:eastAsia="en-US"/>
        </w:rPr>
        <w:t xml:space="preserve">management review </w:t>
      </w:r>
      <w:r w:rsidR="00C71A0F">
        <w:rPr>
          <w:rFonts w:cs="Arial"/>
          <w:szCs w:val="24"/>
          <w:lang w:eastAsia="en-US"/>
        </w:rPr>
        <w:t>processes</w:t>
      </w:r>
      <w:r w:rsidR="00BA7575">
        <w:rPr>
          <w:rFonts w:cs="Arial"/>
          <w:szCs w:val="24"/>
          <w:lang w:eastAsia="en-US"/>
        </w:rPr>
        <w:t xml:space="preserve"> to ensure any service</w:t>
      </w:r>
      <w:r w:rsidR="006E0450">
        <w:rPr>
          <w:rFonts w:cs="Arial"/>
          <w:szCs w:val="24"/>
          <w:lang w:eastAsia="en-US"/>
        </w:rPr>
        <w:t xml:space="preserve"> related impact is minimised.</w:t>
      </w:r>
    </w:p>
    <w:p w14:paraId="44283C28" w14:textId="77777777" w:rsidR="006449C8" w:rsidRPr="006449C8" w:rsidRDefault="006449C8" w:rsidP="006449C8">
      <w:pPr>
        <w:pStyle w:val="ListParagraph"/>
        <w:rPr>
          <w:rFonts w:ascii="Arial" w:hAnsi="Arial" w:cs="Arial"/>
          <w:sz w:val="24"/>
          <w:szCs w:val="24"/>
          <w:lang w:eastAsia="en-US"/>
        </w:rPr>
      </w:pPr>
    </w:p>
    <w:p w14:paraId="1D26BCE1" w14:textId="77777777" w:rsidR="003E6A45" w:rsidRPr="008F6859" w:rsidRDefault="00CB4A66">
      <w:pPr>
        <w:pStyle w:val="Heading1"/>
        <w:rPr>
          <w:rFonts w:cs="Arial"/>
          <w:szCs w:val="24"/>
        </w:rPr>
      </w:pPr>
      <w:r w:rsidRPr="008F6859">
        <w:rPr>
          <w:rFonts w:cs="Arial"/>
          <w:szCs w:val="24"/>
        </w:rPr>
        <w:t>C</w:t>
      </w:r>
      <w:r w:rsidR="003E6A45" w:rsidRPr="008F6859">
        <w:rPr>
          <w:rFonts w:cs="Arial"/>
          <w:szCs w:val="24"/>
        </w:rPr>
        <w:t>onsultations</w:t>
      </w:r>
    </w:p>
    <w:p w14:paraId="7228B8C9" w14:textId="77777777" w:rsidR="005D4E1F" w:rsidRPr="008F6859" w:rsidRDefault="005D4E1F" w:rsidP="005D4E1F">
      <w:pPr>
        <w:rPr>
          <w:rFonts w:cs="Arial"/>
          <w:szCs w:val="24"/>
        </w:rPr>
      </w:pPr>
    </w:p>
    <w:p w14:paraId="1F45E7F0" w14:textId="3C6C2C0C" w:rsidR="006468A3" w:rsidRPr="008F6859" w:rsidRDefault="00760A06" w:rsidP="006468A3">
      <w:pPr>
        <w:rPr>
          <w:rFonts w:cs="Arial"/>
          <w:szCs w:val="24"/>
        </w:rPr>
      </w:pPr>
      <w:r>
        <w:rPr>
          <w:rFonts w:cs="Arial"/>
          <w:szCs w:val="24"/>
        </w:rPr>
        <w:t>The c</w:t>
      </w:r>
      <w:r w:rsidR="00585710" w:rsidRPr="008F6859">
        <w:rPr>
          <w:rFonts w:cs="Arial"/>
          <w:szCs w:val="24"/>
        </w:rPr>
        <w:t>ompany</w:t>
      </w:r>
      <w:r w:rsidR="00B66383" w:rsidRPr="008F6859">
        <w:rPr>
          <w:rFonts w:cs="Arial"/>
          <w:szCs w:val="24"/>
        </w:rPr>
        <w:t xml:space="preserve"> has</w:t>
      </w:r>
      <w:r w:rsidR="00435001" w:rsidRPr="008F6859">
        <w:rPr>
          <w:rFonts w:cs="Arial"/>
          <w:szCs w:val="24"/>
        </w:rPr>
        <w:t xml:space="preserve"> a union recognition agreement in place whereby it agrees to recognise the GMB for collective bargaining purposes in respect of pay, hours and holidays. Therefore, once </w:t>
      </w:r>
      <w:r w:rsidR="00161304">
        <w:rPr>
          <w:rFonts w:cs="Arial"/>
          <w:szCs w:val="24"/>
        </w:rPr>
        <w:t xml:space="preserve">approval </w:t>
      </w:r>
      <w:r w:rsidR="00435001" w:rsidRPr="008F6859">
        <w:rPr>
          <w:rFonts w:cs="Arial"/>
          <w:szCs w:val="24"/>
        </w:rPr>
        <w:t xml:space="preserve">is obtained from the </w:t>
      </w:r>
      <w:r>
        <w:rPr>
          <w:rFonts w:cs="Arial"/>
          <w:szCs w:val="24"/>
        </w:rPr>
        <w:t>county c</w:t>
      </w:r>
      <w:r w:rsidR="00C32F16">
        <w:rPr>
          <w:rFonts w:cs="Arial"/>
          <w:szCs w:val="24"/>
        </w:rPr>
        <w:t>ouncil’s</w:t>
      </w:r>
      <w:r w:rsidR="00762E81" w:rsidRPr="008F6859">
        <w:rPr>
          <w:rFonts w:cs="Arial"/>
          <w:szCs w:val="24"/>
        </w:rPr>
        <w:t xml:space="preserve"> </w:t>
      </w:r>
      <w:r w:rsidR="00BF1299">
        <w:rPr>
          <w:rFonts w:cs="Arial"/>
          <w:szCs w:val="24"/>
        </w:rPr>
        <w:t>E</w:t>
      </w:r>
      <w:r w:rsidR="00435001" w:rsidRPr="008F6859">
        <w:rPr>
          <w:rFonts w:cs="Arial"/>
          <w:szCs w:val="24"/>
        </w:rPr>
        <w:t xml:space="preserve">mployment </w:t>
      </w:r>
      <w:r w:rsidR="00BF1299">
        <w:rPr>
          <w:rFonts w:cs="Arial"/>
          <w:szCs w:val="24"/>
        </w:rPr>
        <w:t>C</w:t>
      </w:r>
      <w:r w:rsidR="00435001" w:rsidRPr="008F6859">
        <w:rPr>
          <w:rFonts w:cs="Arial"/>
          <w:szCs w:val="24"/>
        </w:rPr>
        <w:t>ommittee,</w:t>
      </w:r>
      <w:r w:rsidR="00161304">
        <w:rPr>
          <w:rFonts w:cs="Arial"/>
          <w:szCs w:val="24"/>
        </w:rPr>
        <w:t xml:space="preserve"> officers of the company shall notify the trade union.</w:t>
      </w:r>
      <w:r w:rsidR="00B65085">
        <w:rPr>
          <w:rFonts w:cs="Arial"/>
          <w:szCs w:val="24"/>
        </w:rPr>
        <w:t xml:space="preserve"> </w:t>
      </w:r>
    </w:p>
    <w:p w14:paraId="59A79582" w14:textId="77777777" w:rsidR="00A9079D" w:rsidRDefault="00A9079D" w:rsidP="00772BBA">
      <w:pPr>
        <w:rPr>
          <w:rFonts w:cs="Arial"/>
          <w:b/>
          <w:szCs w:val="24"/>
        </w:rPr>
      </w:pPr>
    </w:p>
    <w:p w14:paraId="6A0EFFEC" w14:textId="77777777" w:rsidR="00772BBA" w:rsidRPr="008F6859" w:rsidRDefault="003E6A45" w:rsidP="00772BBA">
      <w:pPr>
        <w:rPr>
          <w:rFonts w:cs="Arial"/>
          <w:b/>
          <w:szCs w:val="24"/>
        </w:rPr>
      </w:pPr>
      <w:r w:rsidRPr="008F6859">
        <w:rPr>
          <w:rFonts w:cs="Arial"/>
          <w:b/>
          <w:szCs w:val="24"/>
        </w:rPr>
        <w:t>Implications</w:t>
      </w:r>
    </w:p>
    <w:p w14:paraId="5C7CE570" w14:textId="77777777" w:rsidR="007A4B94" w:rsidRDefault="007A4B94" w:rsidP="00772BBA">
      <w:pPr>
        <w:rPr>
          <w:rFonts w:cs="Arial"/>
          <w:b/>
          <w:szCs w:val="24"/>
        </w:rPr>
      </w:pPr>
    </w:p>
    <w:p w14:paraId="310CCB7B" w14:textId="4668D872" w:rsidR="006705BE" w:rsidRPr="00401B30" w:rsidRDefault="00401B30" w:rsidP="00772BBA">
      <w:pPr>
        <w:rPr>
          <w:rFonts w:cs="Arial"/>
          <w:szCs w:val="24"/>
        </w:rPr>
      </w:pPr>
      <w:r w:rsidRPr="00401B30">
        <w:rPr>
          <w:rFonts w:cs="Arial"/>
          <w:szCs w:val="24"/>
        </w:rPr>
        <w:t>N/A</w:t>
      </w:r>
    </w:p>
    <w:p w14:paraId="52E70A25" w14:textId="77777777" w:rsidR="006705BE" w:rsidRPr="008F6859" w:rsidRDefault="006705BE" w:rsidP="00772BBA">
      <w:pPr>
        <w:rPr>
          <w:rFonts w:cs="Arial"/>
          <w:b/>
          <w:szCs w:val="24"/>
        </w:rPr>
      </w:pPr>
    </w:p>
    <w:p w14:paraId="4F977348" w14:textId="77777777" w:rsidR="00CB4BBE" w:rsidRDefault="00CB4BBE" w:rsidP="00CB4BBE">
      <w:pPr>
        <w:rPr>
          <w:rFonts w:cs="Arial"/>
          <w:b/>
          <w:szCs w:val="24"/>
        </w:rPr>
      </w:pPr>
      <w:r w:rsidRPr="00880CA1">
        <w:rPr>
          <w:rFonts w:cs="Arial"/>
          <w:b/>
          <w:szCs w:val="24"/>
        </w:rPr>
        <w:t>Risk management</w:t>
      </w:r>
    </w:p>
    <w:p w14:paraId="71463C71" w14:textId="77777777" w:rsidR="00B65085" w:rsidRDefault="00B65085" w:rsidP="00CB4BBE">
      <w:pPr>
        <w:rPr>
          <w:rFonts w:cs="Arial"/>
          <w:b/>
          <w:szCs w:val="24"/>
        </w:rPr>
      </w:pPr>
    </w:p>
    <w:p w14:paraId="2E89A407" w14:textId="007535AE" w:rsidR="00B65085" w:rsidRPr="00B65085" w:rsidRDefault="00B65085" w:rsidP="00CB4BBE">
      <w:pPr>
        <w:rPr>
          <w:rFonts w:cs="Arial"/>
          <w:szCs w:val="24"/>
        </w:rPr>
      </w:pPr>
      <w:r w:rsidRPr="00B65085">
        <w:rPr>
          <w:rFonts w:cs="Arial"/>
          <w:szCs w:val="24"/>
        </w:rPr>
        <w:t>N/A</w:t>
      </w:r>
    </w:p>
    <w:p w14:paraId="7EF60B80" w14:textId="77777777" w:rsidR="00CB4BBE" w:rsidRDefault="00CB4BBE" w:rsidP="0003393B">
      <w:pPr>
        <w:rPr>
          <w:rFonts w:cs="Arial"/>
          <w:szCs w:val="24"/>
        </w:rPr>
      </w:pPr>
    </w:p>
    <w:p w14:paraId="3E7AD853" w14:textId="51492AA6" w:rsidR="005217FF" w:rsidRPr="006006D8" w:rsidRDefault="0003393B" w:rsidP="0003393B">
      <w:pPr>
        <w:rPr>
          <w:rFonts w:cs="Arial"/>
          <w:b/>
          <w:szCs w:val="24"/>
        </w:rPr>
      </w:pPr>
      <w:r w:rsidRPr="006006D8">
        <w:rPr>
          <w:rFonts w:cs="Arial"/>
          <w:b/>
          <w:szCs w:val="24"/>
        </w:rPr>
        <w:t>Financial:</w:t>
      </w:r>
    </w:p>
    <w:p w14:paraId="09C9AB71" w14:textId="77777777" w:rsidR="00AB7EB1" w:rsidRPr="008F6859" w:rsidRDefault="00AB7EB1" w:rsidP="0003393B">
      <w:pPr>
        <w:rPr>
          <w:rFonts w:cs="Arial"/>
          <w:i/>
          <w:szCs w:val="24"/>
        </w:rPr>
      </w:pPr>
    </w:p>
    <w:p w14:paraId="18C2C5E0" w14:textId="5D1694BA" w:rsidR="00730A62" w:rsidRDefault="00730A62" w:rsidP="00730A62">
      <w:pPr>
        <w:pStyle w:val="NoSpacing"/>
        <w:jc w:val="both"/>
        <w:rPr>
          <w:rFonts w:cs="Arial"/>
          <w:szCs w:val="24"/>
        </w:rPr>
      </w:pPr>
      <w:r w:rsidRPr="008F6859">
        <w:rPr>
          <w:rFonts w:cs="Arial"/>
          <w:szCs w:val="24"/>
        </w:rPr>
        <w:t xml:space="preserve">Under the terms of a Service Level Agreement between Lancashire County Council and </w:t>
      </w:r>
      <w:r w:rsidR="009F74B0" w:rsidRPr="008F6859">
        <w:rPr>
          <w:rFonts w:cs="Arial"/>
          <w:szCs w:val="24"/>
        </w:rPr>
        <w:t>Lancashire Renewables Limited,</w:t>
      </w:r>
      <w:r w:rsidRPr="008F6859">
        <w:rPr>
          <w:rFonts w:cs="Arial"/>
          <w:szCs w:val="24"/>
        </w:rPr>
        <w:t xml:space="preserve"> the </w:t>
      </w:r>
      <w:r w:rsidR="00434A9C">
        <w:rPr>
          <w:rFonts w:cs="Arial"/>
          <w:szCs w:val="24"/>
        </w:rPr>
        <w:t>c</w:t>
      </w:r>
      <w:r w:rsidRPr="008F6859">
        <w:rPr>
          <w:rFonts w:cs="Arial"/>
          <w:szCs w:val="24"/>
        </w:rPr>
        <w:t xml:space="preserve">ounty </w:t>
      </w:r>
      <w:r w:rsidR="00434A9C">
        <w:rPr>
          <w:rFonts w:cs="Arial"/>
          <w:szCs w:val="24"/>
        </w:rPr>
        <w:t>c</w:t>
      </w:r>
      <w:r w:rsidRPr="008F6859">
        <w:rPr>
          <w:rFonts w:cs="Arial"/>
          <w:szCs w:val="24"/>
        </w:rPr>
        <w:t xml:space="preserve">ouncil reimburses the </w:t>
      </w:r>
      <w:r w:rsidR="00BF1299">
        <w:rPr>
          <w:rFonts w:cs="Arial"/>
          <w:szCs w:val="24"/>
        </w:rPr>
        <w:t>c</w:t>
      </w:r>
      <w:r w:rsidRPr="008F6859">
        <w:rPr>
          <w:rFonts w:cs="Arial"/>
          <w:szCs w:val="24"/>
        </w:rPr>
        <w:t xml:space="preserve">ompany certain </w:t>
      </w:r>
      <w:r w:rsidR="00BF1299">
        <w:rPr>
          <w:rFonts w:cs="Arial"/>
          <w:szCs w:val="24"/>
        </w:rPr>
        <w:t>f</w:t>
      </w:r>
      <w:r w:rsidRPr="008F6859">
        <w:rPr>
          <w:rFonts w:cs="Arial"/>
          <w:szCs w:val="24"/>
        </w:rPr>
        <w:t>ees for the services it provides</w:t>
      </w:r>
      <w:r w:rsidR="00F5520A" w:rsidRPr="008F6859">
        <w:rPr>
          <w:rFonts w:cs="Arial"/>
          <w:szCs w:val="24"/>
        </w:rPr>
        <w:t xml:space="preserve">. The budgetary impact of the </w:t>
      </w:r>
      <w:r w:rsidR="00605559">
        <w:rPr>
          <w:rFonts w:cs="Arial"/>
          <w:szCs w:val="24"/>
        </w:rPr>
        <w:t xml:space="preserve">employee </w:t>
      </w:r>
      <w:r w:rsidR="008122BE">
        <w:rPr>
          <w:rFonts w:cs="Arial"/>
          <w:szCs w:val="24"/>
        </w:rPr>
        <w:t xml:space="preserve">performance </w:t>
      </w:r>
      <w:r w:rsidR="00605559">
        <w:rPr>
          <w:rFonts w:cs="Arial"/>
          <w:szCs w:val="24"/>
        </w:rPr>
        <w:t xml:space="preserve">recognition </w:t>
      </w:r>
      <w:r w:rsidR="008122BE">
        <w:rPr>
          <w:rFonts w:cs="Arial"/>
          <w:szCs w:val="24"/>
        </w:rPr>
        <w:t>reward</w:t>
      </w:r>
      <w:r w:rsidR="00605559">
        <w:rPr>
          <w:rFonts w:cs="Arial"/>
          <w:szCs w:val="24"/>
        </w:rPr>
        <w:t xml:space="preserve"> in response to the pandemic</w:t>
      </w:r>
      <w:r w:rsidR="00B65085">
        <w:rPr>
          <w:rFonts w:cs="Arial"/>
          <w:szCs w:val="24"/>
        </w:rPr>
        <w:t xml:space="preserve"> </w:t>
      </w:r>
      <w:r w:rsidR="00667EBA" w:rsidRPr="008F6859">
        <w:rPr>
          <w:rFonts w:cs="Arial"/>
          <w:szCs w:val="24"/>
        </w:rPr>
        <w:t xml:space="preserve">will be met </w:t>
      </w:r>
      <w:r w:rsidRPr="008F6859">
        <w:rPr>
          <w:rFonts w:cs="Arial"/>
          <w:szCs w:val="24"/>
        </w:rPr>
        <w:t xml:space="preserve">within the agreed </w:t>
      </w:r>
      <w:r w:rsidR="00BF1299">
        <w:rPr>
          <w:rFonts w:cs="Arial"/>
          <w:szCs w:val="24"/>
        </w:rPr>
        <w:t>f</w:t>
      </w:r>
      <w:r w:rsidR="00BF1299" w:rsidRPr="008F6859">
        <w:rPr>
          <w:rFonts w:cs="Arial"/>
          <w:szCs w:val="24"/>
        </w:rPr>
        <w:t>ees</w:t>
      </w:r>
      <w:r w:rsidRPr="008F6859">
        <w:rPr>
          <w:rFonts w:cs="Arial"/>
          <w:szCs w:val="24"/>
        </w:rPr>
        <w:t>.</w:t>
      </w:r>
    </w:p>
    <w:p w14:paraId="27F2D7AA" w14:textId="2A486A67" w:rsidR="003244F0" w:rsidRDefault="003244F0" w:rsidP="00730A62">
      <w:pPr>
        <w:pStyle w:val="NoSpacing"/>
        <w:jc w:val="both"/>
        <w:rPr>
          <w:rFonts w:cs="Arial"/>
          <w:szCs w:val="24"/>
        </w:rPr>
      </w:pPr>
    </w:p>
    <w:p w14:paraId="3726BC7F" w14:textId="71482E31" w:rsidR="003244F0" w:rsidRPr="003244F0" w:rsidRDefault="003244F0" w:rsidP="00730A62">
      <w:pPr>
        <w:pStyle w:val="NoSpacing"/>
        <w:jc w:val="both"/>
        <w:rPr>
          <w:rFonts w:cs="Arial"/>
          <w:b/>
          <w:szCs w:val="24"/>
        </w:rPr>
      </w:pPr>
      <w:r w:rsidRPr="003244F0">
        <w:rPr>
          <w:rFonts w:cs="Arial"/>
          <w:b/>
          <w:szCs w:val="24"/>
        </w:rPr>
        <w:lastRenderedPageBreak/>
        <w:t>HR:</w:t>
      </w:r>
    </w:p>
    <w:p w14:paraId="032DE238" w14:textId="624211E3" w:rsidR="00B954CA" w:rsidRDefault="00B954CA" w:rsidP="00730A62">
      <w:pPr>
        <w:pStyle w:val="NoSpacing"/>
        <w:jc w:val="both"/>
        <w:rPr>
          <w:rFonts w:cs="Arial"/>
          <w:szCs w:val="24"/>
        </w:rPr>
      </w:pPr>
    </w:p>
    <w:p w14:paraId="1BB51C8A" w14:textId="2E27D183" w:rsidR="003244F0" w:rsidRDefault="003244F0" w:rsidP="00730A62">
      <w:pPr>
        <w:pStyle w:val="NoSpacing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This proposal </w:t>
      </w:r>
      <w:r w:rsidR="00434A9C">
        <w:rPr>
          <w:rFonts w:cs="Arial"/>
          <w:szCs w:val="24"/>
        </w:rPr>
        <w:t xml:space="preserve">has been </w:t>
      </w:r>
      <w:r>
        <w:rPr>
          <w:rFonts w:cs="Arial"/>
          <w:szCs w:val="24"/>
        </w:rPr>
        <w:t xml:space="preserve">cleared </w:t>
      </w:r>
      <w:r w:rsidR="00434A9C">
        <w:rPr>
          <w:rFonts w:cs="Arial"/>
          <w:szCs w:val="24"/>
        </w:rPr>
        <w:t xml:space="preserve">by Lancashire County Council Human Resources. </w:t>
      </w:r>
      <w:r>
        <w:rPr>
          <w:rFonts w:cs="Arial"/>
          <w:szCs w:val="24"/>
        </w:rPr>
        <w:t>It is fair and reasonable to recognise the workforce response to the Covid-19 pandemic in maintaining an essential service during challenging circumstances. The proposal for two additional day's annual leave is also consistent with</w:t>
      </w:r>
      <w:r w:rsidR="00B25FF6">
        <w:rPr>
          <w:rFonts w:cs="Arial"/>
          <w:szCs w:val="24"/>
        </w:rPr>
        <w:t xml:space="preserve"> the</w:t>
      </w:r>
      <w:r>
        <w:rPr>
          <w:rFonts w:cs="Arial"/>
          <w:szCs w:val="24"/>
        </w:rPr>
        <w:t xml:space="preserve"> </w:t>
      </w:r>
      <w:r w:rsidR="00B25FF6">
        <w:rPr>
          <w:rFonts w:cs="Arial"/>
          <w:szCs w:val="24"/>
        </w:rPr>
        <w:t xml:space="preserve">recent Lancashire County Council </w:t>
      </w:r>
      <w:r>
        <w:rPr>
          <w:rFonts w:cs="Arial"/>
          <w:szCs w:val="24"/>
        </w:rPr>
        <w:t>award</w:t>
      </w:r>
      <w:r w:rsidR="00B25FF6">
        <w:rPr>
          <w:rFonts w:cs="Arial"/>
          <w:szCs w:val="24"/>
        </w:rPr>
        <w:t xml:space="preserve"> to their </w:t>
      </w:r>
      <w:r>
        <w:rPr>
          <w:rFonts w:cs="Arial"/>
          <w:szCs w:val="24"/>
        </w:rPr>
        <w:t xml:space="preserve">employees.   </w:t>
      </w:r>
    </w:p>
    <w:p w14:paraId="489D4AD5" w14:textId="77777777" w:rsidR="00852DBC" w:rsidRPr="008F6859" w:rsidRDefault="00852DBC" w:rsidP="00730A62">
      <w:pPr>
        <w:pStyle w:val="NoSpacing"/>
        <w:jc w:val="both"/>
        <w:rPr>
          <w:rFonts w:cs="Arial"/>
          <w:szCs w:val="24"/>
        </w:rPr>
      </w:pPr>
    </w:p>
    <w:p w14:paraId="6CADB8E1" w14:textId="3D3C6E09" w:rsidR="00A270BF" w:rsidRPr="00880CA1" w:rsidRDefault="00A270BF" w:rsidP="00A270BF">
      <w:pPr>
        <w:pStyle w:val="Heading5"/>
        <w:rPr>
          <w:rFonts w:ascii="Arial" w:hAnsi="Arial" w:cs="Arial"/>
          <w:szCs w:val="24"/>
          <w:u w:val="none"/>
        </w:rPr>
      </w:pPr>
      <w:r w:rsidRPr="00880CA1">
        <w:rPr>
          <w:rFonts w:ascii="Arial" w:hAnsi="Arial" w:cs="Arial"/>
          <w:szCs w:val="24"/>
          <w:u w:val="none"/>
        </w:rPr>
        <w:t>List of Background</w:t>
      </w:r>
      <w:bookmarkStart w:id="0" w:name="_GoBack"/>
      <w:bookmarkEnd w:id="0"/>
      <w:r w:rsidRPr="00880CA1">
        <w:rPr>
          <w:rFonts w:ascii="Arial" w:hAnsi="Arial" w:cs="Arial"/>
          <w:szCs w:val="24"/>
          <w:u w:val="none"/>
        </w:rPr>
        <w:t xml:space="preserve"> Papers</w:t>
      </w:r>
    </w:p>
    <w:p w14:paraId="5F9A8B71" w14:textId="77777777" w:rsidR="00A270BF" w:rsidRPr="00880CA1" w:rsidRDefault="00A270BF" w:rsidP="00A270BF">
      <w:pPr>
        <w:rPr>
          <w:rFonts w:cs="Arial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775"/>
        <w:gridCol w:w="3178"/>
      </w:tblGrid>
      <w:tr w:rsidR="00A270BF" w:rsidRPr="00880CA1" w14:paraId="61A79F83" w14:textId="77777777" w:rsidTr="000707CC">
        <w:tc>
          <w:tcPr>
            <w:tcW w:w="3227" w:type="dxa"/>
          </w:tcPr>
          <w:p w14:paraId="46E46A0F" w14:textId="77777777" w:rsidR="00A270BF" w:rsidRPr="00880CA1" w:rsidRDefault="00A270BF" w:rsidP="000707CC">
            <w:pPr>
              <w:pStyle w:val="Heading7"/>
              <w:rPr>
                <w:rFonts w:ascii="Arial" w:hAnsi="Arial" w:cs="Arial"/>
                <w:szCs w:val="24"/>
                <w:u w:val="none"/>
              </w:rPr>
            </w:pPr>
            <w:r w:rsidRPr="00880CA1">
              <w:rPr>
                <w:rFonts w:ascii="Arial" w:hAnsi="Arial" w:cs="Arial"/>
                <w:szCs w:val="24"/>
                <w:u w:val="none"/>
              </w:rPr>
              <w:t>Paper</w:t>
            </w:r>
          </w:p>
        </w:tc>
        <w:tc>
          <w:tcPr>
            <w:tcW w:w="2775" w:type="dxa"/>
          </w:tcPr>
          <w:p w14:paraId="43C58C87" w14:textId="77777777" w:rsidR="00A270BF" w:rsidRPr="00880CA1" w:rsidRDefault="00A270BF" w:rsidP="000707CC">
            <w:pPr>
              <w:pStyle w:val="Heading7"/>
              <w:rPr>
                <w:rFonts w:ascii="Arial" w:hAnsi="Arial" w:cs="Arial"/>
                <w:szCs w:val="24"/>
                <w:u w:val="none"/>
              </w:rPr>
            </w:pPr>
            <w:r w:rsidRPr="00880CA1">
              <w:rPr>
                <w:rFonts w:ascii="Arial" w:hAnsi="Arial" w:cs="Arial"/>
                <w:szCs w:val="24"/>
                <w:u w:val="none"/>
              </w:rPr>
              <w:t>Date</w:t>
            </w:r>
          </w:p>
        </w:tc>
        <w:tc>
          <w:tcPr>
            <w:tcW w:w="3178" w:type="dxa"/>
          </w:tcPr>
          <w:p w14:paraId="0CACF109" w14:textId="77777777" w:rsidR="00A270BF" w:rsidRPr="00880CA1" w:rsidRDefault="00A270BF" w:rsidP="000707CC">
            <w:pPr>
              <w:pStyle w:val="Heading7"/>
              <w:rPr>
                <w:rFonts w:ascii="Arial" w:hAnsi="Arial" w:cs="Arial"/>
                <w:szCs w:val="24"/>
                <w:u w:val="none"/>
              </w:rPr>
            </w:pPr>
            <w:r w:rsidRPr="00880CA1">
              <w:rPr>
                <w:rFonts w:ascii="Arial" w:hAnsi="Arial" w:cs="Arial"/>
                <w:szCs w:val="24"/>
                <w:u w:val="none"/>
              </w:rPr>
              <w:t>Contact/Tel</w:t>
            </w:r>
          </w:p>
        </w:tc>
      </w:tr>
      <w:tr w:rsidR="00A270BF" w:rsidRPr="00880CA1" w14:paraId="3B5041CB" w14:textId="77777777" w:rsidTr="000707CC">
        <w:tc>
          <w:tcPr>
            <w:tcW w:w="3227" w:type="dxa"/>
          </w:tcPr>
          <w:p w14:paraId="769F5C19" w14:textId="77777777" w:rsidR="00A270BF" w:rsidRDefault="00A270BF" w:rsidP="000707CC">
            <w:pPr>
              <w:pStyle w:val="Heading7"/>
              <w:rPr>
                <w:rFonts w:ascii="Arial" w:hAnsi="Arial" w:cs="Arial"/>
                <w:szCs w:val="24"/>
                <w:u w:val="none"/>
              </w:rPr>
            </w:pPr>
          </w:p>
          <w:p w14:paraId="0EEFF44E" w14:textId="6C36EC71" w:rsidR="00C06FDC" w:rsidRDefault="00C06FDC" w:rsidP="00C06FDC">
            <w:r>
              <w:t xml:space="preserve">Lancashire Renewables Ltd, </w:t>
            </w:r>
            <w:r w:rsidR="00B65085">
              <w:t>Business Review</w:t>
            </w:r>
          </w:p>
          <w:p w14:paraId="267C0DCF" w14:textId="77777777" w:rsidR="00C06FDC" w:rsidRPr="00C06FDC" w:rsidRDefault="00C06FDC" w:rsidP="00C06FDC"/>
          <w:p w14:paraId="5A9D206B" w14:textId="31F5223F" w:rsidR="00A270BF" w:rsidRPr="00880CA1" w:rsidRDefault="00A270BF" w:rsidP="000707CC">
            <w:pPr>
              <w:rPr>
                <w:rFonts w:cs="Arial"/>
                <w:szCs w:val="24"/>
              </w:rPr>
            </w:pPr>
          </w:p>
        </w:tc>
        <w:tc>
          <w:tcPr>
            <w:tcW w:w="2775" w:type="dxa"/>
          </w:tcPr>
          <w:p w14:paraId="58F19418" w14:textId="77777777" w:rsidR="00A270BF" w:rsidRPr="00880CA1" w:rsidRDefault="00A270BF" w:rsidP="000707CC">
            <w:pPr>
              <w:pStyle w:val="Heading7"/>
              <w:rPr>
                <w:rFonts w:ascii="Arial" w:hAnsi="Arial" w:cs="Arial"/>
                <w:szCs w:val="24"/>
                <w:u w:val="none"/>
              </w:rPr>
            </w:pPr>
          </w:p>
          <w:p w14:paraId="46CB33C9" w14:textId="04DEAB52" w:rsidR="00A270BF" w:rsidRPr="00880CA1" w:rsidRDefault="00B65085" w:rsidP="00B6508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="00C06FD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January </w:t>
            </w:r>
            <w:r w:rsidR="00C06FDC">
              <w:rPr>
                <w:rFonts w:cs="Arial"/>
                <w:szCs w:val="24"/>
              </w:rPr>
              <w:t>202</w:t>
            </w: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78" w:type="dxa"/>
          </w:tcPr>
          <w:p w14:paraId="7C8E8267" w14:textId="77777777" w:rsidR="00A270BF" w:rsidRPr="00880CA1" w:rsidRDefault="00A270BF" w:rsidP="000707CC">
            <w:pPr>
              <w:rPr>
                <w:rFonts w:cs="Arial"/>
                <w:szCs w:val="24"/>
              </w:rPr>
            </w:pPr>
          </w:p>
          <w:p w14:paraId="3E44064A" w14:textId="77777777" w:rsidR="00C06FDC" w:rsidRDefault="00C06FDC" w:rsidP="00C06FDC">
            <w:r w:rsidRPr="004577F6">
              <w:t xml:space="preserve">Paul Brindle, General Manager </w:t>
            </w:r>
            <w:r>
              <w:t xml:space="preserve">Lancashire Renewables Limited, </w:t>
            </w:r>
            <w:r w:rsidRPr="00E4462A">
              <w:t>Tel: 07891 526031</w:t>
            </w:r>
            <w:r>
              <w:t xml:space="preserve">, </w:t>
            </w:r>
            <w:hyperlink r:id="rId8" w:history="1">
              <w:r w:rsidRPr="0027428E">
                <w:rPr>
                  <w:rStyle w:val="Hyperlink"/>
                </w:rPr>
                <w:t>Paul.Brindle@Lancashirerenewables.co.uk</w:t>
              </w:r>
            </w:hyperlink>
          </w:p>
          <w:p w14:paraId="2C9A6CE4" w14:textId="77777777" w:rsidR="00A270BF" w:rsidRPr="00880CA1" w:rsidRDefault="00A270BF" w:rsidP="000707CC">
            <w:pPr>
              <w:rPr>
                <w:rFonts w:cs="Arial"/>
                <w:szCs w:val="24"/>
              </w:rPr>
            </w:pPr>
          </w:p>
        </w:tc>
      </w:tr>
      <w:tr w:rsidR="00A270BF" w:rsidRPr="00880CA1" w14:paraId="10E7A76A" w14:textId="77777777" w:rsidTr="003B735B">
        <w:trPr>
          <w:trHeight w:val="1944"/>
        </w:trPr>
        <w:tc>
          <w:tcPr>
            <w:tcW w:w="9180" w:type="dxa"/>
            <w:gridSpan w:val="3"/>
          </w:tcPr>
          <w:p w14:paraId="52B21F8C" w14:textId="242F9A03" w:rsidR="00C06FDC" w:rsidRDefault="00C06FDC" w:rsidP="00C06FDC">
            <w:pPr>
              <w:tabs>
                <w:tab w:val="left" w:pos="2355"/>
              </w:tabs>
              <w:jc w:val="both"/>
            </w:pPr>
            <w:r>
              <w:tab/>
            </w:r>
          </w:p>
          <w:p w14:paraId="512BC4D7" w14:textId="3BB7A033" w:rsidR="00555515" w:rsidRDefault="00555515" w:rsidP="00555515">
            <w:pPr>
              <w:jc w:val="both"/>
            </w:pPr>
            <w:r>
              <w:t>Reason for inclusion in Part II, if appropriate</w:t>
            </w:r>
            <w:r w:rsidR="00CB4BBE">
              <w:t>:</w:t>
            </w:r>
          </w:p>
          <w:p w14:paraId="0E89A0B1" w14:textId="50E669CF" w:rsidR="00CB4BBE" w:rsidRDefault="00CB4BBE" w:rsidP="00555515">
            <w:pPr>
              <w:jc w:val="both"/>
            </w:pPr>
          </w:p>
          <w:p w14:paraId="2C730573" w14:textId="09914636" w:rsidR="00B1124A" w:rsidRDefault="003B735B" w:rsidP="00555515">
            <w:pPr>
              <w:jc w:val="both"/>
            </w:pPr>
            <w:r>
              <w:t>N/A</w:t>
            </w:r>
          </w:p>
          <w:p w14:paraId="53A4CF9D" w14:textId="77777777" w:rsidR="00B1124A" w:rsidRDefault="00B1124A" w:rsidP="00555515">
            <w:pPr>
              <w:jc w:val="both"/>
            </w:pPr>
          </w:p>
          <w:p w14:paraId="463F9944" w14:textId="77777777" w:rsidR="00A270BF" w:rsidRPr="003B735B" w:rsidRDefault="00A270BF" w:rsidP="003B735B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7D35D69A" w14:textId="203B3C02" w:rsidR="00EA6D7E" w:rsidRDefault="00EA6D7E"/>
    <w:p w14:paraId="18F470B3" w14:textId="77777777" w:rsidR="00EA6D7E" w:rsidRPr="00EA6D7E" w:rsidRDefault="00EA6D7E" w:rsidP="00EA6D7E"/>
    <w:p w14:paraId="759CBD4A" w14:textId="77777777" w:rsidR="00EA6D7E" w:rsidRPr="00EA6D7E" w:rsidRDefault="00EA6D7E" w:rsidP="00EA6D7E"/>
    <w:p w14:paraId="18B15F4B" w14:textId="77777777" w:rsidR="00EA6D7E" w:rsidRPr="00EA6D7E" w:rsidRDefault="00EA6D7E" w:rsidP="00EA6D7E"/>
    <w:p w14:paraId="3A84D37D" w14:textId="77777777" w:rsidR="00EA6D7E" w:rsidRPr="00EA6D7E" w:rsidRDefault="00EA6D7E" w:rsidP="00EA6D7E"/>
    <w:p w14:paraId="1345A5DE" w14:textId="77777777" w:rsidR="00EA6D7E" w:rsidRPr="00EA6D7E" w:rsidRDefault="00EA6D7E" w:rsidP="00EA6D7E"/>
    <w:p w14:paraId="756D5E49" w14:textId="77777777" w:rsidR="00EA6D7E" w:rsidRPr="00EA6D7E" w:rsidRDefault="00EA6D7E" w:rsidP="00EA6D7E"/>
    <w:p w14:paraId="11CB5F76" w14:textId="77777777" w:rsidR="00EA6D7E" w:rsidRPr="00EA6D7E" w:rsidRDefault="00EA6D7E" w:rsidP="00EA6D7E"/>
    <w:p w14:paraId="75B6FBB1" w14:textId="77777777" w:rsidR="00EA6D7E" w:rsidRPr="00EA6D7E" w:rsidRDefault="00EA6D7E" w:rsidP="00EA6D7E"/>
    <w:p w14:paraId="1C858834" w14:textId="77777777" w:rsidR="00EA6D7E" w:rsidRPr="00EA6D7E" w:rsidRDefault="00EA6D7E" w:rsidP="00EA6D7E"/>
    <w:p w14:paraId="6FE205E9" w14:textId="77777777" w:rsidR="00EA6D7E" w:rsidRPr="00EA6D7E" w:rsidRDefault="00EA6D7E" w:rsidP="00EA6D7E"/>
    <w:p w14:paraId="082DB461" w14:textId="77777777" w:rsidR="00EA6D7E" w:rsidRPr="00EA6D7E" w:rsidRDefault="00EA6D7E" w:rsidP="00EA6D7E"/>
    <w:p w14:paraId="76B26784" w14:textId="77777777" w:rsidR="00EA6D7E" w:rsidRPr="00EA6D7E" w:rsidRDefault="00EA6D7E" w:rsidP="00EA6D7E"/>
    <w:p w14:paraId="15E02AA9" w14:textId="77777777" w:rsidR="00EA6D7E" w:rsidRPr="00EA6D7E" w:rsidRDefault="00EA6D7E" w:rsidP="00EA6D7E"/>
    <w:p w14:paraId="2229DF0D" w14:textId="77777777" w:rsidR="00EA6D7E" w:rsidRPr="00EA6D7E" w:rsidRDefault="00EA6D7E" w:rsidP="00EA6D7E"/>
    <w:p w14:paraId="3DBE0AF6" w14:textId="77777777" w:rsidR="00EA6D7E" w:rsidRPr="00EA6D7E" w:rsidRDefault="00EA6D7E" w:rsidP="00EA6D7E"/>
    <w:sectPr w:rsidR="00EA6D7E" w:rsidRPr="00EA6D7E" w:rsidSect="00B25FF6"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6306E" w14:textId="77777777" w:rsidR="00BE22F4" w:rsidRDefault="00BE22F4">
      <w:r>
        <w:separator/>
      </w:r>
    </w:p>
  </w:endnote>
  <w:endnote w:type="continuationSeparator" w:id="0">
    <w:p w14:paraId="07BB6BD9" w14:textId="77777777" w:rsidR="00BE22F4" w:rsidRDefault="00BE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B07AE" w14:textId="77777777" w:rsidR="00BE22F4" w:rsidRDefault="00BE22F4">
      <w:r>
        <w:separator/>
      </w:r>
    </w:p>
  </w:footnote>
  <w:footnote w:type="continuationSeparator" w:id="0">
    <w:p w14:paraId="0D470C82" w14:textId="77777777" w:rsidR="00BE22F4" w:rsidRDefault="00BE2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7172"/>
    <w:multiLevelType w:val="hybridMultilevel"/>
    <w:tmpl w:val="91305E8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852918"/>
    <w:multiLevelType w:val="hybridMultilevel"/>
    <w:tmpl w:val="D7F21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F66A7"/>
    <w:multiLevelType w:val="hybridMultilevel"/>
    <w:tmpl w:val="E9502F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ED1A49"/>
    <w:multiLevelType w:val="hybridMultilevel"/>
    <w:tmpl w:val="15885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3247C"/>
    <w:multiLevelType w:val="hybridMultilevel"/>
    <w:tmpl w:val="B69C0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228AA"/>
    <w:multiLevelType w:val="hybridMultilevel"/>
    <w:tmpl w:val="9C1C4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AF7E12"/>
    <w:multiLevelType w:val="hybridMultilevel"/>
    <w:tmpl w:val="7D5EF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FA3D80"/>
    <w:multiLevelType w:val="hybridMultilevel"/>
    <w:tmpl w:val="3FC4ABEA"/>
    <w:lvl w:ilvl="0" w:tplc="4FA25D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50BA3"/>
    <w:multiLevelType w:val="hybridMultilevel"/>
    <w:tmpl w:val="5AB2D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8004F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54963B1"/>
    <w:multiLevelType w:val="hybridMultilevel"/>
    <w:tmpl w:val="7C7E6FF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5C04AAB"/>
    <w:multiLevelType w:val="hybridMultilevel"/>
    <w:tmpl w:val="4D2E3BA0"/>
    <w:lvl w:ilvl="0" w:tplc="BFF22640">
      <w:start w:val="1"/>
      <w:numFmt w:val="lowerLetter"/>
      <w:lvlText w:val="%1)"/>
      <w:lvlJc w:val="left"/>
      <w:pPr>
        <w:ind w:left="53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194DC1"/>
        <w:spacing w:val="0"/>
        <w:w w:val="10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62B37"/>
    <w:multiLevelType w:val="hybridMultilevel"/>
    <w:tmpl w:val="5650A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2C2653"/>
    <w:multiLevelType w:val="hybridMultilevel"/>
    <w:tmpl w:val="43520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F33D1"/>
    <w:multiLevelType w:val="hybridMultilevel"/>
    <w:tmpl w:val="D708D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3248D"/>
    <w:multiLevelType w:val="hybridMultilevel"/>
    <w:tmpl w:val="4CE0B822"/>
    <w:lvl w:ilvl="0" w:tplc="6C1260FA">
      <w:start w:val="1"/>
      <w:numFmt w:val="decimal"/>
      <w:pStyle w:val="DocumentHeading1"/>
      <w:lvlText w:val="%1."/>
      <w:lvlJc w:val="left"/>
      <w:pPr>
        <w:ind w:left="360" w:hanging="360"/>
      </w:pPr>
      <w:rPr>
        <w:rFonts w:ascii="Cambria" w:hAnsi="Cambria" w:hint="default"/>
        <w:b/>
        <w:i w:val="0"/>
        <w:color w:val="E2000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B67F9"/>
    <w:multiLevelType w:val="hybridMultilevel"/>
    <w:tmpl w:val="17301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841F8"/>
    <w:multiLevelType w:val="hybridMultilevel"/>
    <w:tmpl w:val="0C5C895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E623AA8"/>
    <w:multiLevelType w:val="hybridMultilevel"/>
    <w:tmpl w:val="1DD859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8B7FC9"/>
    <w:multiLevelType w:val="hybridMultilevel"/>
    <w:tmpl w:val="B67677C8"/>
    <w:lvl w:ilvl="0" w:tplc="E35827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75474"/>
    <w:multiLevelType w:val="hybridMultilevel"/>
    <w:tmpl w:val="6748C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AA6D4A"/>
    <w:multiLevelType w:val="hybridMultilevel"/>
    <w:tmpl w:val="B65431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E67F01"/>
    <w:multiLevelType w:val="hybridMultilevel"/>
    <w:tmpl w:val="ECFAD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E785B"/>
    <w:multiLevelType w:val="hybridMultilevel"/>
    <w:tmpl w:val="32A8A8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5A6E90"/>
    <w:multiLevelType w:val="hybridMultilevel"/>
    <w:tmpl w:val="A7947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DF1187"/>
    <w:multiLevelType w:val="hybridMultilevel"/>
    <w:tmpl w:val="1D688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104C4D"/>
    <w:multiLevelType w:val="multilevel"/>
    <w:tmpl w:val="6C824E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C93DAC"/>
    <w:multiLevelType w:val="hybridMultilevel"/>
    <w:tmpl w:val="82B4B196"/>
    <w:lvl w:ilvl="0" w:tplc="DB668D48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4572DA"/>
    <w:multiLevelType w:val="hybridMultilevel"/>
    <w:tmpl w:val="D52A4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24"/>
  </w:num>
  <w:num w:numId="5">
    <w:abstractNumId w:val="10"/>
  </w:num>
  <w:num w:numId="6">
    <w:abstractNumId w:val="27"/>
  </w:num>
  <w:num w:numId="7">
    <w:abstractNumId w:val="16"/>
  </w:num>
  <w:num w:numId="8">
    <w:abstractNumId w:val="13"/>
  </w:num>
  <w:num w:numId="9">
    <w:abstractNumId w:val="17"/>
  </w:num>
  <w:num w:numId="10">
    <w:abstractNumId w:val="4"/>
  </w:num>
  <w:num w:numId="11">
    <w:abstractNumId w:val="20"/>
  </w:num>
  <w:num w:numId="12">
    <w:abstractNumId w:val="9"/>
  </w:num>
  <w:num w:numId="13">
    <w:abstractNumId w:val="5"/>
  </w:num>
  <w:num w:numId="14">
    <w:abstractNumId w:val="3"/>
  </w:num>
  <w:num w:numId="15">
    <w:abstractNumId w:val="11"/>
    <w:lvlOverride w:ilvl="0">
      <w:startOverride w:val="1"/>
    </w:lvlOverride>
  </w:num>
  <w:num w:numId="16">
    <w:abstractNumId w:val="26"/>
  </w:num>
  <w:num w:numId="17">
    <w:abstractNumId w:val="25"/>
  </w:num>
  <w:num w:numId="18">
    <w:abstractNumId w:val="6"/>
  </w:num>
  <w:num w:numId="19">
    <w:abstractNumId w:val="15"/>
  </w:num>
  <w:num w:numId="20">
    <w:abstractNumId w:val="18"/>
  </w:num>
  <w:num w:numId="21">
    <w:abstractNumId w:val="14"/>
  </w:num>
  <w:num w:numId="22">
    <w:abstractNumId w:val="1"/>
  </w:num>
  <w:num w:numId="23">
    <w:abstractNumId w:val="21"/>
  </w:num>
  <w:num w:numId="24">
    <w:abstractNumId w:val="19"/>
  </w:num>
  <w:num w:numId="25">
    <w:abstractNumId w:val="0"/>
  </w:num>
  <w:num w:numId="26">
    <w:abstractNumId w:val="7"/>
  </w:num>
  <w:num w:numId="27">
    <w:abstractNumId w:val="22"/>
  </w:num>
  <w:num w:numId="28">
    <w:abstractNumId w:val="2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45"/>
    <w:rsid w:val="000011E2"/>
    <w:rsid w:val="0000381D"/>
    <w:rsid w:val="000055E1"/>
    <w:rsid w:val="00006671"/>
    <w:rsid w:val="00007582"/>
    <w:rsid w:val="000079B1"/>
    <w:rsid w:val="000155E3"/>
    <w:rsid w:val="00024750"/>
    <w:rsid w:val="00025337"/>
    <w:rsid w:val="00026258"/>
    <w:rsid w:val="000274DC"/>
    <w:rsid w:val="0003087B"/>
    <w:rsid w:val="0003393B"/>
    <w:rsid w:val="000344EC"/>
    <w:rsid w:val="0003631D"/>
    <w:rsid w:val="0003799A"/>
    <w:rsid w:val="00037FBE"/>
    <w:rsid w:val="00040482"/>
    <w:rsid w:val="00040A9B"/>
    <w:rsid w:val="00041A8C"/>
    <w:rsid w:val="000437DB"/>
    <w:rsid w:val="0005215E"/>
    <w:rsid w:val="000531C5"/>
    <w:rsid w:val="00053EDE"/>
    <w:rsid w:val="00057EA9"/>
    <w:rsid w:val="00060CD2"/>
    <w:rsid w:val="000610BA"/>
    <w:rsid w:val="000649D3"/>
    <w:rsid w:val="000650D3"/>
    <w:rsid w:val="00065A87"/>
    <w:rsid w:val="000665FB"/>
    <w:rsid w:val="00066D61"/>
    <w:rsid w:val="00067039"/>
    <w:rsid w:val="000707CC"/>
    <w:rsid w:val="000721FB"/>
    <w:rsid w:val="00072588"/>
    <w:rsid w:val="00076AFD"/>
    <w:rsid w:val="00080F73"/>
    <w:rsid w:val="000869A3"/>
    <w:rsid w:val="000A1A41"/>
    <w:rsid w:val="000A1B81"/>
    <w:rsid w:val="000A250C"/>
    <w:rsid w:val="000A5E12"/>
    <w:rsid w:val="000B0A43"/>
    <w:rsid w:val="000B0DB5"/>
    <w:rsid w:val="000B30A1"/>
    <w:rsid w:val="000B3710"/>
    <w:rsid w:val="000B74A6"/>
    <w:rsid w:val="000C30C2"/>
    <w:rsid w:val="000C3458"/>
    <w:rsid w:val="000C6542"/>
    <w:rsid w:val="000D4D7A"/>
    <w:rsid w:val="000D529C"/>
    <w:rsid w:val="000D634D"/>
    <w:rsid w:val="000D682C"/>
    <w:rsid w:val="000E0DAC"/>
    <w:rsid w:val="000E1FD7"/>
    <w:rsid w:val="000E3828"/>
    <w:rsid w:val="000E3CB2"/>
    <w:rsid w:val="000E5C52"/>
    <w:rsid w:val="000E7FC9"/>
    <w:rsid w:val="000F0A97"/>
    <w:rsid w:val="000F1062"/>
    <w:rsid w:val="000F608F"/>
    <w:rsid w:val="000F6611"/>
    <w:rsid w:val="00104675"/>
    <w:rsid w:val="001057BF"/>
    <w:rsid w:val="00110ABD"/>
    <w:rsid w:val="00111C2E"/>
    <w:rsid w:val="00120E96"/>
    <w:rsid w:val="0012189A"/>
    <w:rsid w:val="0012616A"/>
    <w:rsid w:val="00127ACC"/>
    <w:rsid w:val="0014588C"/>
    <w:rsid w:val="001472A3"/>
    <w:rsid w:val="00147F52"/>
    <w:rsid w:val="00152435"/>
    <w:rsid w:val="00155316"/>
    <w:rsid w:val="0015617C"/>
    <w:rsid w:val="00157990"/>
    <w:rsid w:val="00161304"/>
    <w:rsid w:val="00162B51"/>
    <w:rsid w:val="00162DB3"/>
    <w:rsid w:val="00163F73"/>
    <w:rsid w:val="00164B37"/>
    <w:rsid w:val="00164B7B"/>
    <w:rsid w:val="001653A7"/>
    <w:rsid w:val="00172E62"/>
    <w:rsid w:val="0017301B"/>
    <w:rsid w:val="001750B1"/>
    <w:rsid w:val="001757D9"/>
    <w:rsid w:val="00177014"/>
    <w:rsid w:val="001835F1"/>
    <w:rsid w:val="001839BE"/>
    <w:rsid w:val="00183EDB"/>
    <w:rsid w:val="001851B2"/>
    <w:rsid w:val="00186F14"/>
    <w:rsid w:val="0019209D"/>
    <w:rsid w:val="00194455"/>
    <w:rsid w:val="00197949"/>
    <w:rsid w:val="001A2D4D"/>
    <w:rsid w:val="001A3692"/>
    <w:rsid w:val="001A38B5"/>
    <w:rsid w:val="001A6B40"/>
    <w:rsid w:val="001B0710"/>
    <w:rsid w:val="001B4948"/>
    <w:rsid w:val="001B5F24"/>
    <w:rsid w:val="001B708A"/>
    <w:rsid w:val="001C112B"/>
    <w:rsid w:val="001C25E9"/>
    <w:rsid w:val="001C4778"/>
    <w:rsid w:val="001C5C4E"/>
    <w:rsid w:val="001D38D2"/>
    <w:rsid w:val="001E05E6"/>
    <w:rsid w:val="001E2365"/>
    <w:rsid w:val="001E24EF"/>
    <w:rsid w:val="001E2DE6"/>
    <w:rsid w:val="001E73E9"/>
    <w:rsid w:val="001E7460"/>
    <w:rsid w:val="001F0C4F"/>
    <w:rsid w:val="001F1DAE"/>
    <w:rsid w:val="001F2226"/>
    <w:rsid w:val="001F5129"/>
    <w:rsid w:val="001F5C4B"/>
    <w:rsid w:val="001F712B"/>
    <w:rsid w:val="002003CE"/>
    <w:rsid w:val="00200CDF"/>
    <w:rsid w:val="00202947"/>
    <w:rsid w:val="002101C7"/>
    <w:rsid w:val="0021265A"/>
    <w:rsid w:val="00222B0C"/>
    <w:rsid w:val="00222E20"/>
    <w:rsid w:val="0022321D"/>
    <w:rsid w:val="00223E53"/>
    <w:rsid w:val="002256DA"/>
    <w:rsid w:val="002256EC"/>
    <w:rsid w:val="0022678D"/>
    <w:rsid w:val="00227DE9"/>
    <w:rsid w:val="00230040"/>
    <w:rsid w:val="002362F5"/>
    <w:rsid w:val="002403E6"/>
    <w:rsid w:val="00241360"/>
    <w:rsid w:val="002508E4"/>
    <w:rsid w:val="00254D57"/>
    <w:rsid w:val="00257C51"/>
    <w:rsid w:val="002659B1"/>
    <w:rsid w:val="00265C32"/>
    <w:rsid w:val="002667C8"/>
    <w:rsid w:val="00270AA9"/>
    <w:rsid w:val="0027140B"/>
    <w:rsid w:val="00273509"/>
    <w:rsid w:val="0027439C"/>
    <w:rsid w:val="0027518A"/>
    <w:rsid w:val="002771E2"/>
    <w:rsid w:val="0028461B"/>
    <w:rsid w:val="0028685A"/>
    <w:rsid w:val="00295A32"/>
    <w:rsid w:val="00296D99"/>
    <w:rsid w:val="002A6D38"/>
    <w:rsid w:val="002B11AF"/>
    <w:rsid w:val="002B3E62"/>
    <w:rsid w:val="002B46FD"/>
    <w:rsid w:val="002B4BA1"/>
    <w:rsid w:val="002B69E4"/>
    <w:rsid w:val="002C06BA"/>
    <w:rsid w:val="002C5B8D"/>
    <w:rsid w:val="002C708E"/>
    <w:rsid w:val="002D1C24"/>
    <w:rsid w:val="002D4417"/>
    <w:rsid w:val="002D50DF"/>
    <w:rsid w:val="002D73F6"/>
    <w:rsid w:val="002E0DFD"/>
    <w:rsid w:val="002E3BFF"/>
    <w:rsid w:val="002E3FF0"/>
    <w:rsid w:val="002F4E88"/>
    <w:rsid w:val="0030048D"/>
    <w:rsid w:val="003026C5"/>
    <w:rsid w:val="00304ABE"/>
    <w:rsid w:val="00306483"/>
    <w:rsid w:val="00307AD6"/>
    <w:rsid w:val="003102AD"/>
    <w:rsid w:val="0031149E"/>
    <w:rsid w:val="00313BE6"/>
    <w:rsid w:val="00316F7D"/>
    <w:rsid w:val="003244F0"/>
    <w:rsid w:val="00324C81"/>
    <w:rsid w:val="0032560A"/>
    <w:rsid w:val="00325FFD"/>
    <w:rsid w:val="0033092D"/>
    <w:rsid w:val="00333656"/>
    <w:rsid w:val="00333EA6"/>
    <w:rsid w:val="00334922"/>
    <w:rsid w:val="00345E53"/>
    <w:rsid w:val="0035017A"/>
    <w:rsid w:val="00353E3C"/>
    <w:rsid w:val="0035459B"/>
    <w:rsid w:val="00354CAC"/>
    <w:rsid w:val="00354FBF"/>
    <w:rsid w:val="0035550A"/>
    <w:rsid w:val="0035769A"/>
    <w:rsid w:val="00357954"/>
    <w:rsid w:val="00360967"/>
    <w:rsid w:val="003631A7"/>
    <w:rsid w:val="0036348C"/>
    <w:rsid w:val="00363B54"/>
    <w:rsid w:val="00363C9E"/>
    <w:rsid w:val="0037081A"/>
    <w:rsid w:val="00371B81"/>
    <w:rsid w:val="00373587"/>
    <w:rsid w:val="0037492E"/>
    <w:rsid w:val="00377237"/>
    <w:rsid w:val="003809E0"/>
    <w:rsid w:val="00383345"/>
    <w:rsid w:val="00383412"/>
    <w:rsid w:val="00387CF2"/>
    <w:rsid w:val="00390014"/>
    <w:rsid w:val="003A3F95"/>
    <w:rsid w:val="003A70B3"/>
    <w:rsid w:val="003A70D8"/>
    <w:rsid w:val="003B10B7"/>
    <w:rsid w:val="003B30DE"/>
    <w:rsid w:val="003B4BD7"/>
    <w:rsid w:val="003B6E92"/>
    <w:rsid w:val="003B6EF1"/>
    <w:rsid w:val="003B735B"/>
    <w:rsid w:val="003B7605"/>
    <w:rsid w:val="003C2A94"/>
    <w:rsid w:val="003C2AF7"/>
    <w:rsid w:val="003D3A15"/>
    <w:rsid w:val="003E06DB"/>
    <w:rsid w:val="003E2C83"/>
    <w:rsid w:val="003E467E"/>
    <w:rsid w:val="003E59D3"/>
    <w:rsid w:val="003E6A45"/>
    <w:rsid w:val="003F2344"/>
    <w:rsid w:val="003F2E86"/>
    <w:rsid w:val="003F30FC"/>
    <w:rsid w:val="003F67C6"/>
    <w:rsid w:val="004007E6"/>
    <w:rsid w:val="00401577"/>
    <w:rsid w:val="00401B30"/>
    <w:rsid w:val="0040226F"/>
    <w:rsid w:val="004029C6"/>
    <w:rsid w:val="004035F6"/>
    <w:rsid w:val="00406345"/>
    <w:rsid w:val="00406F24"/>
    <w:rsid w:val="00407034"/>
    <w:rsid w:val="00412BD6"/>
    <w:rsid w:val="00412E89"/>
    <w:rsid w:val="004159B8"/>
    <w:rsid w:val="00415B72"/>
    <w:rsid w:val="004239C9"/>
    <w:rsid w:val="00424F11"/>
    <w:rsid w:val="004271D8"/>
    <w:rsid w:val="00434A9C"/>
    <w:rsid w:val="00435001"/>
    <w:rsid w:val="0043629F"/>
    <w:rsid w:val="00440BE8"/>
    <w:rsid w:val="0044710C"/>
    <w:rsid w:val="00454F41"/>
    <w:rsid w:val="0045525D"/>
    <w:rsid w:val="00455496"/>
    <w:rsid w:val="00456DF5"/>
    <w:rsid w:val="004610C4"/>
    <w:rsid w:val="00467956"/>
    <w:rsid w:val="00471DF6"/>
    <w:rsid w:val="004744C8"/>
    <w:rsid w:val="0047486D"/>
    <w:rsid w:val="004759ED"/>
    <w:rsid w:val="00475D77"/>
    <w:rsid w:val="00482E40"/>
    <w:rsid w:val="00483927"/>
    <w:rsid w:val="00483A1A"/>
    <w:rsid w:val="00484BBA"/>
    <w:rsid w:val="00487C4B"/>
    <w:rsid w:val="00490208"/>
    <w:rsid w:val="004952B7"/>
    <w:rsid w:val="004962A7"/>
    <w:rsid w:val="00497A8D"/>
    <w:rsid w:val="004A37D4"/>
    <w:rsid w:val="004A79E0"/>
    <w:rsid w:val="004B215B"/>
    <w:rsid w:val="004B729F"/>
    <w:rsid w:val="004B7CBC"/>
    <w:rsid w:val="004C0606"/>
    <w:rsid w:val="004C5597"/>
    <w:rsid w:val="004C68E0"/>
    <w:rsid w:val="004D018D"/>
    <w:rsid w:val="004D14A5"/>
    <w:rsid w:val="004D61D0"/>
    <w:rsid w:val="004D65D9"/>
    <w:rsid w:val="004E0C04"/>
    <w:rsid w:val="004E1949"/>
    <w:rsid w:val="004E57DA"/>
    <w:rsid w:val="004F4E7E"/>
    <w:rsid w:val="004F674E"/>
    <w:rsid w:val="00500DB5"/>
    <w:rsid w:val="005019FC"/>
    <w:rsid w:val="0050540F"/>
    <w:rsid w:val="00511D68"/>
    <w:rsid w:val="005129BD"/>
    <w:rsid w:val="005151AB"/>
    <w:rsid w:val="0051705D"/>
    <w:rsid w:val="00520D60"/>
    <w:rsid w:val="005214F6"/>
    <w:rsid w:val="005217FF"/>
    <w:rsid w:val="00522C10"/>
    <w:rsid w:val="005267AB"/>
    <w:rsid w:val="00526A71"/>
    <w:rsid w:val="00530331"/>
    <w:rsid w:val="00532CF8"/>
    <w:rsid w:val="00533FE2"/>
    <w:rsid w:val="005347D1"/>
    <w:rsid w:val="00535FB5"/>
    <w:rsid w:val="00536CC0"/>
    <w:rsid w:val="0053785D"/>
    <w:rsid w:val="00544C4B"/>
    <w:rsid w:val="00555515"/>
    <w:rsid w:val="00556260"/>
    <w:rsid w:val="00564147"/>
    <w:rsid w:val="00565736"/>
    <w:rsid w:val="005671F0"/>
    <w:rsid w:val="00571E0B"/>
    <w:rsid w:val="00571F5D"/>
    <w:rsid w:val="00576818"/>
    <w:rsid w:val="00577B01"/>
    <w:rsid w:val="005816FD"/>
    <w:rsid w:val="00581BB4"/>
    <w:rsid w:val="00582BBE"/>
    <w:rsid w:val="0058436F"/>
    <w:rsid w:val="0058482A"/>
    <w:rsid w:val="00585710"/>
    <w:rsid w:val="00593A54"/>
    <w:rsid w:val="0059611A"/>
    <w:rsid w:val="00596180"/>
    <w:rsid w:val="00596F17"/>
    <w:rsid w:val="005A0DE7"/>
    <w:rsid w:val="005A4AE0"/>
    <w:rsid w:val="005A6106"/>
    <w:rsid w:val="005A6195"/>
    <w:rsid w:val="005A7375"/>
    <w:rsid w:val="005B40E6"/>
    <w:rsid w:val="005B58B6"/>
    <w:rsid w:val="005B5C72"/>
    <w:rsid w:val="005B6357"/>
    <w:rsid w:val="005B64AD"/>
    <w:rsid w:val="005B6A08"/>
    <w:rsid w:val="005B7E54"/>
    <w:rsid w:val="005D17B8"/>
    <w:rsid w:val="005D2730"/>
    <w:rsid w:val="005D471C"/>
    <w:rsid w:val="005D4E1F"/>
    <w:rsid w:val="005D79F2"/>
    <w:rsid w:val="005E161C"/>
    <w:rsid w:val="005E2BAF"/>
    <w:rsid w:val="005F1146"/>
    <w:rsid w:val="005F2DDB"/>
    <w:rsid w:val="005F2FE0"/>
    <w:rsid w:val="006006D8"/>
    <w:rsid w:val="0060167C"/>
    <w:rsid w:val="00603B31"/>
    <w:rsid w:val="00605010"/>
    <w:rsid w:val="00605559"/>
    <w:rsid w:val="006074C2"/>
    <w:rsid w:val="00612B49"/>
    <w:rsid w:val="00613F10"/>
    <w:rsid w:val="00616142"/>
    <w:rsid w:val="00621B00"/>
    <w:rsid w:val="006244BA"/>
    <w:rsid w:val="00625C89"/>
    <w:rsid w:val="00632E02"/>
    <w:rsid w:val="00634701"/>
    <w:rsid w:val="00634AFA"/>
    <w:rsid w:val="006370E0"/>
    <w:rsid w:val="00642236"/>
    <w:rsid w:val="006449C8"/>
    <w:rsid w:val="006468A3"/>
    <w:rsid w:val="006518A6"/>
    <w:rsid w:val="00651CDC"/>
    <w:rsid w:val="0065650F"/>
    <w:rsid w:val="00657C08"/>
    <w:rsid w:val="00660B53"/>
    <w:rsid w:val="00661D6E"/>
    <w:rsid w:val="00662B8D"/>
    <w:rsid w:val="00663285"/>
    <w:rsid w:val="00665853"/>
    <w:rsid w:val="0066756A"/>
    <w:rsid w:val="00667EBA"/>
    <w:rsid w:val="006705BE"/>
    <w:rsid w:val="00672EAC"/>
    <w:rsid w:val="00676CA9"/>
    <w:rsid w:val="00680535"/>
    <w:rsid w:val="00681997"/>
    <w:rsid w:val="0068304D"/>
    <w:rsid w:val="00684BFD"/>
    <w:rsid w:val="006877F4"/>
    <w:rsid w:val="00692BA5"/>
    <w:rsid w:val="00695B11"/>
    <w:rsid w:val="00697F94"/>
    <w:rsid w:val="006A1EFF"/>
    <w:rsid w:val="006A375E"/>
    <w:rsid w:val="006B0C54"/>
    <w:rsid w:val="006B3624"/>
    <w:rsid w:val="006C0177"/>
    <w:rsid w:val="006C0DC9"/>
    <w:rsid w:val="006C1230"/>
    <w:rsid w:val="006C271B"/>
    <w:rsid w:val="006C3E70"/>
    <w:rsid w:val="006C4EA7"/>
    <w:rsid w:val="006D32B8"/>
    <w:rsid w:val="006D3496"/>
    <w:rsid w:val="006D6C09"/>
    <w:rsid w:val="006E0450"/>
    <w:rsid w:val="006E049F"/>
    <w:rsid w:val="006E4C61"/>
    <w:rsid w:val="006F3E4E"/>
    <w:rsid w:val="0070362F"/>
    <w:rsid w:val="007112F5"/>
    <w:rsid w:val="0071278D"/>
    <w:rsid w:val="00713AC6"/>
    <w:rsid w:val="00713CB6"/>
    <w:rsid w:val="00716781"/>
    <w:rsid w:val="00716C77"/>
    <w:rsid w:val="00717172"/>
    <w:rsid w:val="00717BF3"/>
    <w:rsid w:val="00723965"/>
    <w:rsid w:val="00725B5D"/>
    <w:rsid w:val="00730A62"/>
    <w:rsid w:val="00734A27"/>
    <w:rsid w:val="00734D55"/>
    <w:rsid w:val="00736929"/>
    <w:rsid w:val="0073738F"/>
    <w:rsid w:val="00741396"/>
    <w:rsid w:val="00750AAB"/>
    <w:rsid w:val="00760067"/>
    <w:rsid w:val="00760A06"/>
    <w:rsid w:val="00762E81"/>
    <w:rsid w:val="007632A0"/>
    <w:rsid w:val="0076358D"/>
    <w:rsid w:val="00764076"/>
    <w:rsid w:val="007644FD"/>
    <w:rsid w:val="007655E0"/>
    <w:rsid w:val="007655FB"/>
    <w:rsid w:val="00772BBA"/>
    <w:rsid w:val="00773EA2"/>
    <w:rsid w:val="00774B65"/>
    <w:rsid w:val="00775FBD"/>
    <w:rsid w:val="00787EB5"/>
    <w:rsid w:val="00796B3C"/>
    <w:rsid w:val="007A0AA4"/>
    <w:rsid w:val="007A2855"/>
    <w:rsid w:val="007A2A16"/>
    <w:rsid w:val="007A4B94"/>
    <w:rsid w:val="007A6A0E"/>
    <w:rsid w:val="007A733A"/>
    <w:rsid w:val="007C40DC"/>
    <w:rsid w:val="007C57A8"/>
    <w:rsid w:val="007C598F"/>
    <w:rsid w:val="007C630F"/>
    <w:rsid w:val="007D31FD"/>
    <w:rsid w:val="007D457C"/>
    <w:rsid w:val="007E1CD4"/>
    <w:rsid w:val="007E403F"/>
    <w:rsid w:val="007E6958"/>
    <w:rsid w:val="007E7A9F"/>
    <w:rsid w:val="007F0BB2"/>
    <w:rsid w:val="007F40CC"/>
    <w:rsid w:val="007F44D4"/>
    <w:rsid w:val="007F494C"/>
    <w:rsid w:val="007F67CC"/>
    <w:rsid w:val="00802B19"/>
    <w:rsid w:val="00803FE7"/>
    <w:rsid w:val="00806BD3"/>
    <w:rsid w:val="0080736B"/>
    <w:rsid w:val="008077DD"/>
    <w:rsid w:val="00810085"/>
    <w:rsid w:val="00810359"/>
    <w:rsid w:val="008122BE"/>
    <w:rsid w:val="00814D0C"/>
    <w:rsid w:val="008153CF"/>
    <w:rsid w:val="0082004C"/>
    <w:rsid w:val="00826CDC"/>
    <w:rsid w:val="00826D84"/>
    <w:rsid w:val="00827067"/>
    <w:rsid w:val="00827633"/>
    <w:rsid w:val="00830877"/>
    <w:rsid w:val="008331D8"/>
    <w:rsid w:val="008337EF"/>
    <w:rsid w:val="00842172"/>
    <w:rsid w:val="008439EB"/>
    <w:rsid w:val="00843B82"/>
    <w:rsid w:val="00843DA9"/>
    <w:rsid w:val="00850429"/>
    <w:rsid w:val="00852DBC"/>
    <w:rsid w:val="00860CD3"/>
    <w:rsid w:val="00861F5E"/>
    <w:rsid w:val="00862467"/>
    <w:rsid w:val="00863285"/>
    <w:rsid w:val="0086340D"/>
    <w:rsid w:val="00864BB6"/>
    <w:rsid w:val="00867850"/>
    <w:rsid w:val="008738C2"/>
    <w:rsid w:val="00873A0A"/>
    <w:rsid w:val="00880CA1"/>
    <w:rsid w:val="00881F00"/>
    <w:rsid w:val="0088334B"/>
    <w:rsid w:val="00883F54"/>
    <w:rsid w:val="0089282B"/>
    <w:rsid w:val="00895C13"/>
    <w:rsid w:val="00897FBD"/>
    <w:rsid w:val="008A3019"/>
    <w:rsid w:val="008A3A00"/>
    <w:rsid w:val="008A466A"/>
    <w:rsid w:val="008A5E88"/>
    <w:rsid w:val="008A5F29"/>
    <w:rsid w:val="008A6823"/>
    <w:rsid w:val="008C1298"/>
    <w:rsid w:val="008D0334"/>
    <w:rsid w:val="008D2442"/>
    <w:rsid w:val="008D5F1D"/>
    <w:rsid w:val="008D63B8"/>
    <w:rsid w:val="008D7AE6"/>
    <w:rsid w:val="008D7FD2"/>
    <w:rsid w:val="008E1C7D"/>
    <w:rsid w:val="008E2EEA"/>
    <w:rsid w:val="008E745E"/>
    <w:rsid w:val="008F2294"/>
    <w:rsid w:val="008F4ED4"/>
    <w:rsid w:val="008F5B4B"/>
    <w:rsid w:val="008F6859"/>
    <w:rsid w:val="00900727"/>
    <w:rsid w:val="00901201"/>
    <w:rsid w:val="00901C59"/>
    <w:rsid w:val="0090438D"/>
    <w:rsid w:val="00913015"/>
    <w:rsid w:val="00914AF8"/>
    <w:rsid w:val="00914B47"/>
    <w:rsid w:val="00926FE1"/>
    <w:rsid w:val="00933F00"/>
    <w:rsid w:val="0093426D"/>
    <w:rsid w:val="00934D8B"/>
    <w:rsid w:val="0094081A"/>
    <w:rsid w:val="00940826"/>
    <w:rsid w:val="00941757"/>
    <w:rsid w:val="009428E6"/>
    <w:rsid w:val="00946320"/>
    <w:rsid w:val="009501CA"/>
    <w:rsid w:val="009505B5"/>
    <w:rsid w:val="00963571"/>
    <w:rsid w:val="00971E68"/>
    <w:rsid w:val="0097259F"/>
    <w:rsid w:val="00972C32"/>
    <w:rsid w:val="00975CA7"/>
    <w:rsid w:val="009761D4"/>
    <w:rsid w:val="00977158"/>
    <w:rsid w:val="00980A2F"/>
    <w:rsid w:val="00980D28"/>
    <w:rsid w:val="00981B5F"/>
    <w:rsid w:val="0099512B"/>
    <w:rsid w:val="00997F39"/>
    <w:rsid w:val="009A0A99"/>
    <w:rsid w:val="009A1A69"/>
    <w:rsid w:val="009A3D95"/>
    <w:rsid w:val="009A4A4B"/>
    <w:rsid w:val="009B09C2"/>
    <w:rsid w:val="009B2FFF"/>
    <w:rsid w:val="009B3418"/>
    <w:rsid w:val="009B61F1"/>
    <w:rsid w:val="009B68E2"/>
    <w:rsid w:val="009C4560"/>
    <w:rsid w:val="009C51FA"/>
    <w:rsid w:val="009C568C"/>
    <w:rsid w:val="009C7E5C"/>
    <w:rsid w:val="009D0676"/>
    <w:rsid w:val="009D06B6"/>
    <w:rsid w:val="009D1971"/>
    <w:rsid w:val="009D2F42"/>
    <w:rsid w:val="009D7758"/>
    <w:rsid w:val="009E667D"/>
    <w:rsid w:val="009E6D17"/>
    <w:rsid w:val="009E6DDD"/>
    <w:rsid w:val="009E787F"/>
    <w:rsid w:val="009E79E7"/>
    <w:rsid w:val="009E7F28"/>
    <w:rsid w:val="009F171C"/>
    <w:rsid w:val="009F4474"/>
    <w:rsid w:val="009F4690"/>
    <w:rsid w:val="009F4E2E"/>
    <w:rsid w:val="009F74B0"/>
    <w:rsid w:val="00A01EDA"/>
    <w:rsid w:val="00A0564D"/>
    <w:rsid w:val="00A06678"/>
    <w:rsid w:val="00A0755F"/>
    <w:rsid w:val="00A12959"/>
    <w:rsid w:val="00A131F5"/>
    <w:rsid w:val="00A15D1C"/>
    <w:rsid w:val="00A1734A"/>
    <w:rsid w:val="00A2033C"/>
    <w:rsid w:val="00A24947"/>
    <w:rsid w:val="00A25F42"/>
    <w:rsid w:val="00A270BF"/>
    <w:rsid w:val="00A276E1"/>
    <w:rsid w:val="00A27DF5"/>
    <w:rsid w:val="00A27E7C"/>
    <w:rsid w:val="00A30584"/>
    <w:rsid w:val="00A30BAC"/>
    <w:rsid w:val="00A31991"/>
    <w:rsid w:val="00A35E01"/>
    <w:rsid w:val="00A37CB4"/>
    <w:rsid w:val="00A44739"/>
    <w:rsid w:val="00A470B2"/>
    <w:rsid w:val="00A51F71"/>
    <w:rsid w:val="00A5274D"/>
    <w:rsid w:val="00A52CCF"/>
    <w:rsid w:val="00A54B2B"/>
    <w:rsid w:val="00A54D61"/>
    <w:rsid w:val="00A570D6"/>
    <w:rsid w:val="00A66B3D"/>
    <w:rsid w:val="00A67EA7"/>
    <w:rsid w:val="00A71880"/>
    <w:rsid w:val="00A725D5"/>
    <w:rsid w:val="00A72E52"/>
    <w:rsid w:val="00A733B1"/>
    <w:rsid w:val="00A741CC"/>
    <w:rsid w:val="00A7638D"/>
    <w:rsid w:val="00A8000B"/>
    <w:rsid w:val="00A847DA"/>
    <w:rsid w:val="00A85956"/>
    <w:rsid w:val="00A90380"/>
    <w:rsid w:val="00A9079D"/>
    <w:rsid w:val="00A92D38"/>
    <w:rsid w:val="00A93754"/>
    <w:rsid w:val="00A94316"/>
    <w:rsid w:val="00A97C3E"/>
    <w:rsid w:val="00AB6544"/>
    <w:rsid w:val="00AB6C41"/>
    <w:rsid w:val="00AB7EB1"/>
    <w:rsid w:val="00AC0334"/>
    <w:rsid w:val="00AC3235"/>
    <w:rsid w:val="00AC542B"/>
    <w:rsid w:val="00AD2A84"/>
    <w:rsid w:val="00AD2FCD"/>
    <w:rsid w:val="00AD5CBE"/>
    <w:rsid w:val="00AD7426"/>
    <w:rsid w:val="00AE125D"/>
    <w:rsid w:val="00AE7385"/>
    <w:rsid w:val="00AF14C5"/>
    <w:rsid w:val="00AF212D"/>
    <w:rsid w:val="00AF29BA"/>
    <w:rsid w:val="00AF32DD"/>
    <w:rsid w:val="00AF35C5"/>
    <w:rsid w:val="00AF6122"/>
    <w:rsid w:val="00B00E1A"/>
    <w:rsid w:val="00B00FF5"/>
    <w:rsid w:val="00B03F6D"/>
    <w:rsid w:val="00B04715"/>
    <w:rsid w:val="00B04CE3"/>
    <w:rsid w:val="00B0686B"/>
    <w:rsid w:val="00B0746C"/>
    <w:rsid w:val="00B11035"/>
    <w:rsid w:val="00B1124A"/>
    <w:rsid w:val="00B11F4C"/>
    <w:rsid w:val="00B13194"/>
    <w:rsid w:val="00B14472"/>
    <w:rsid w:val="00B151D8"/>
    <w:rsid w:val="00B22B06"/>
    <w:rsid w:val="00B22DE4"/>
    <w:rsid w:val="00B24097"/>
    <w:rsid w:val="00B248BD"/>
    <w:rsid w:val="00B25FF6"/>
    <w:rsid w:val="00B30F8D"/>
    <w:rsid w:val="00B33D7D"/>
    <w:rsid w:val="00B37EE6"/>
    <w:rsid w:val="00B42527"/>
    <w:rsid w:val="00B50338"/>
    <w:rsid w:val="00B53807"/>
    <w:rsid w:val="00B55872"/>
    <w:rsid w:val="00B55ED2"/>
    <w:rsid w:val="00B62333"/>
    <w:rsid w:val="00B62999"/>
    <w:rsid w:val="00B6355F"/>
    <w:rsid w:val="00B640E1"/>
    <w:rsid w:val="00B64A1A"/>
    <w:rsid w:val="00B65085"/>
    <w:rsid w:val="00B66383"/>
    <w:rsid w:val="00B67789"/>
    <w:rsid w:val="00B67DEB"/>
    <w:rsid w:val="00B707D3"/>
    <w:rsid w:val="00B72CA5"/>
    <w:rsid w:val="00B80195"/>
    <w:rsid w:val="00B842FE"/>
    <w:rsid w:val="00B8443D"/>
    <w:rsid w:val="00B91699"/>
    <w:rsid w:val="00B93E70"/>
    <w:rsid w:val="00B954CA"/>
    <w:rsid w:val="00B95DDC"/>
    <w:rsid w:val="00BA41C6"/>
    <w:rsid w:val="00BA588B"/>
    <w:rsid w:val="00BA5A55"/>
    <w:rsid w:val="00BA668A"/>
    <w:rsid w:val="00BA6963"/>
    <w:rsid w:val="00BA7575"/>
    <w:rsid w:val="00BB08CC"/>
    <w:rsid w:val="00BB7427"/>
    <w:rsid w:val="00BC701A"/>
    <w:rsid w:val="00BD15EB"/>
    <w:rsid w:val="00BD4BAE"/>
    <w:rsid w:val="00BD57F4"/>
    <w:rsid w:val="00BD669A"/>
    <w:rsid w:val="00BE22F4"/>
    <w:rsid w:val="00BE289F"/>
    <w:rsid w:val="00BE2D51"/>
    <w:rsid w:val="00BE581F"/>
    <w:rsid w:val="00BE62F1"/>
    <w:rsid w:val="00BF0AEF"/>
    <w:rsid w:val="00BF1299"/>
    <w:rsid w:val="00BF2482"/>
    <w:rsid w:val="00BF579F"/>
    <w:rsid w:val="00C06FDC"/>
    <w:rsid w:val="00C13053"/>
    <w:rsid w:val="00C13DDA"/>
    <w:rsid w:val="00C1769C"/>
    <w:rsid w:val="00C17C20"/>
    <w:rsid w:val="00C20DC0"/>
    <w:rsid w:val="00C2522C"/>
    <w:rsid w:val="00C2647D"/>
    <w:rsid w:val="00C3011E"/>
    <w:rsid w:val="00C32588"/>
    <w:rsid w:val="00C32F16"/>
    <w:rsid w:val="00C33741"/>
    <w:rsid w:val="00C34297"/>
    <w:rsid w:val="00C353AB"/>
    <w:rsid w:val="00C4060F"/>
    <w:rsid w:val="00C41C1A"/>
    <w:rsid w:val="00C42100"/>
    <w:rsid w:val="00C42CDA"/>
    <w:rsid w:val="00C42E72"/>
    <w:rsid w:val="00C43FDD"/>
    <w:rsid w:val="00C46927"/>
    <w:rsid w:val="00C47B32"/>
    <w:rsid w:val="00C500ED"/>
    <w:rsid w:val="00C534C4"/>
    <w:rsid w:val="00C54119"/>
    <w:rsid w:val="00C60656"/>
    <w:rsid w:val="00C621EC"/>
    <w:rsid w:val="00C62275"/>
    <w:rsid w:val="00C64A9C"/>
    <w:rsid w:val="00C70272"/>
    <w:rsid w:val="00C70765"/>
    <w:rsid w:val="00C7131A"/>
    <w:rsid w:val="00C7139D"/>
    <w:rsid w:val="00C71A0F"/>
    <w:rsid w:val="00C71C73"/>
    <w:rsid w:val="00C72217"/>
    <w:rsid w:val="00C75712"/>
    <w:rsid w:val="00C76235"/>
    <w:rsid w:val="00C80D69"/>
    <w:rsid w:val="00C84920"/>
    <w:rsid w:val="00C87EC9"/>
    <w:rsid w:val="00C902F8"/>
    <w:rsid w:val="00C91115"/>
    <w:rsid w:val="00C913D9"/>
    <w:rsid w:val="00C936C0"/>
    <w:rsid w:val="00CA0BD8"/>
    <w:rsid w:val="00CA2BBD"/>
    <w:rsid w:val="00CA48B2"/>
    <w:rsid w:val="00CA7407"/>
    <w:rsid w:val="00CB0699"/>
    <w:rsid w:val="00CB0D2D"/>
    <w:rsid w:val="00CB0D92"/>
    <w:rsid w:val="00CB36E1"/>
    <w:rsid w:val="00CB3A6D"/>
    <w:rsid w:val="00CB4A66"/>
    <w:rsid w:val="00CB4BBE"/>
    <w:rsid w:val="00CB5F32"/>
    <w:rsid w:val="00CB6BC1"/>
    <w:rsid w:val="00CC0823"/>
    <w:rsid w:val="00CC2062"/>
    <w:rsid w:val="00CC374C"/>
    <w:rsid w:val="00CC5BFA"/>
    <w:rsid w:val="00CC72C2"/>
    <w:rsid w:val="00CD2E6C"/>
    <w:rsid w:val="00CD3D1F"/>
    <w:rsid w:val="00CD3E71"/>
    <w:rsid w:val="00CD5239"/>
    <w:rsid w:val="00CD710A"/>
    <w:rsid w:val="00CE0A1B"/>
    <w:rsid w:val="00CE2CB5"/>
    <w:rsid w:val="00CE42DF"/>
    <w:rsid w:val="00CE648B"/>
    <w:rsid w:val="00CE6FF0"/>
    <w:rsid w:val="00CF03AB"/>
    <w:rsid w:val="00CF11D6"/>
    <w:rsid w:val="00CF31A2"/>
    <w:rsid w:val="00CF35B6"/>
    <w:rsid w:val="00CF5DC5"/>
    <w:rsid w:val="00D0020F"/>
    <w:rsid w:val="00D02500"/>
    <w:rsid w:val="00D06E9E"/>
    <w:rsid w:val="00D15991"/>
    <w:rsid w:val="00D203A0"/>
    <w:rsid w:val="00D260C5"/>
    <w:rsid w:val="00D26899"/>
    <w:rsid w:val="00D34029"/>
    <w:rsid w:val="00D34253"/>
    <w:rsid w:val="00D4408E"/>
    <w:rsid w:val="00D50E19"/>
    <w:rsid w:val="00D511C4"/>
    <w:rsid w:val="00D52A2A"/>
    <w:rsid w:val="00D55BF5"/>
    <w:rsid w:val="00D564A0"/>
    <w:rsid w:val="00D5660B"/>
    <w:rsid w:val="00D56AA0"/>
    <w:rsid w:val="00D64990"/>
    <w:rsid w:val="00D66685"/>
    <w:rsid w:val="00D71AC5"/>
    <w:rsid w:val="00D71DB7"/>
    <w:rsid w:val="00D7779F"/>
    <w:rsid w:val="00D8012A"/>
    <w:rsid w:val="00D81375"/>
    <w:rsid w:val="00D8280F"/>
    <w:rsid w:val="00D8661C"/>
    <w:rsid w:val="00D917A3"/>
    <w:rsid w:val="00D91AA5"/>
    <w:rsid w:val="00D926C5"/>
    <w:rsid w:val="00D94A1C"/>
    <w:rsid w:val="00D97236"/>
    <w:rsid w:val="00DA064A"/>
    <w:rsid w:val="00DA0C8E"/>
    <w:rsid w:val="00DA3B73"/>
    <w:rsid w:val="00DA6FB5"/>
    <w:rsid w:val="00DB2CFA"/>
    <w:rsid w:val="00DB3F3B"/>
    <w:rsid w:val="00DB4F99"/>
    <w:rsid w:val="00DB6078"/>
    <w:rsid w:val="00DB7388"/>
    <w:rsid w:val="00DC2E04"/>
    <w:rsid w:val="00DC4FC1"/>
    <w:rsid w:val="00DC7E49"/>
    <w:rsid w:val="00DD1DA5"/>
    <w:rsid w:val="00DD291D"/>
    <w:rsid w:val="00DE41E8"/>
    <w:rsid w:val="00DE4A54"/>
    <w:rsid w:val="00DE7CC0"/>
    <w:rsid w:val="00DE7EC3"/>
    <w:rsid w:val="00DF386A"/>
    <w:rsid w:val="00DF6129"/>
    <w:rsid w:val="00DF6826"/>
    <w:rsid w:val="00DF736F"/>
    <w:rsid w:val="00DF7BA3"/>
    <w:rsid w:val="00E00F86"/>
    <w:rsid w:val="00E01E3F"/>
    <w:rsid w:val="00E103A5"/>
    <w:rsid w:val="00E10FB4"/>
    <w:rsid w:val="00E12033"/>
    <w:rsid w:val="00E13BF3"/>
    <w:rsid w:val="00E17F36"/>
    <w:rsid w:val="00E2148A"/>
    <w:rsid w:val="00E21F9C"/>
    <w:rsid w:val="00E231CC"/>
    <w:rsid w:val="00E23A11"/>
    <w:rsid w:val="00E26F58"/>
    <w:rsid w:val="00E32541"/>
    <w:rsid w:val="00E32CED"/>
    <w:rsid w:val="00E400B1"/>
    <w:rsid w:val="00E41777"/>
    <w:rsid w:val="00E4334B"/>
    <w:rsid w:val="00E5321F"/>
    <w:rsid w:val="00E553AC"/>
    <w:rsid w:val="00E6016F"/>
    <w:rsid w:val="00E61316"/>
    <w:rsid w:val="00E67FCB"/>
    <w:rsid w:val="00E71C09"/>
    <w:rsid w:val="00E71F6E"/>
    <w:rsid w:val="00E724C0"/>
    <w:rsid w:val="00E7368B"/>
    <w:rsid w:val="00E75033"/>
    <w:rsid w:val="00E76A49"/>
    <w:rsid w:val="00E77323"/>
    <w:rsid w:val="00E87ECC"/>
    <w:rsid w:val="00E906AD"/>
    <w:rsid w:val="00E90875"/>
    <w:rsid w:val="00E912FA"/>
    <w:rsid w:val="00E93CF8"/>
    <w:rsid w:val="00E95209"/>
    <w:rsid w:val="00E97B75"/>
    <w:rsid w:val="00EA146E"/>
    <w:rsid w:val="00EA38B7"/>
    <w:rsid w:val="00EA45E5"/>
    <w:rsid w:val="00EA6D7E"/>
    <w:rsid w:val="00EB4E94"/>
    <w:rsid w:val="00EC111B"/>
    <w:rsid w:val="00EC1A66"/>
    <w:rsid w:val="00ED1538"/>
    <w:rsid w:val="00ED2216"/>
    <w:rsid w:val="00EE1C80"/>
    <w:rsid w:val="00EE3BB2"/>
    <w:rsid w:val="00EE593F"/>
    <w:rsid w:val="00EF051C"/>
    <w:rsid w:val="00EF4FA0"/>
    <w:rsid w:val="00F024B4"/>
    <w:rsid w:val="00F04905"/>
    <w:rsid w:val="00F04DAC"/>
    <w:rsid w:val="00F04E06"/>
    <w:rsid w:val="00F072D3"/>
    <w:rsid w:val="00F0745C"/>
    <w:rsid w:val="00F16620"/>
    <w:rsid w:val="00F30BB7"/>
    <w:rsid w:val="00F3139D"/>
    <w:rsid w:val="00F34D26"/>
    <w:rsid w:val="00F36525"/>
    <w:rsid w:val="00F4179E"/>
    <w:rsid w:val="00F45033"/>
    <w:rsid w:val="00F45598"/>
    <w:rsid w:val="00F45965"/>
    <w:rsid w:val="00F4652F"/>
    <w:rsid w:val="00F465C8"/>
    <w:rsid w:val="00F51869"/>
    <w:rsid w:val="00F535FD"/>
    <w:rsid w:val="00F53B5C"/>
    <w:rsid w:val="00F5520A"/>
    <w:rsid w:val="00F57179"/>
    <w:rsid w:val="00F61E77"/>
    <w:rsid w:val="00F628AC"/>
    <w:rsid w:val="00F62FB9"/>
    <w:rsid w:val="00F640B7"/>
    <w:rsid w:val="00F642C1"/>
    <w:rsid w:val="00F6461D"/>
    <w:rsid w:val="00F6699B"/>
    <w:rsid w:val="00F709CC"/>
    <w:rsid w:val="00F734A0"/>
    <w:rsid w:val="00F743C2"/>
    <w:rsid w:val="00F81A86"/>
    <w:rsid w:val="00F83779"/>
    <w:rsid w:val="00F85504"/>
    <w:rsid w:val="00F93137"/>
    <w:rsid w:val="00F95786"/>
    <w:rsid w:val="00F9722A"/>
    <w:rsid w:val="00F97D06"/>
    <w:rsid w:val="00FA020D"/>
    <w:rsid w:val="00FA3835"/>
    <w:rsid w:val="00FA3E33"/>
    <w:rsid w:val="00FA4D65"/>
    <w:rsid w:val="00FA64CD"/>
    <w:rsid w:val="00FA7A68"/>
    <w:rsid w:val="00FB3879"/>
    <w:rsid w:val="00FB60A4"/>
    <w:rsid w:val="00FB6A79"/>
    <w:rsid w:val="00FB75CC"/>
    <w:rsid w:val="00FC0E07"/>
    <w:rsid w:val="00FC0F8D"/>
    <w:rsid w:val="00FC17A5"/>
    <w:rsid w:val="00FC546A"/>
    <w:rsid w:val="00FC5D2E"/>
    <w:rsid w:val="00FD0E7F"/>
    <w:rsid w:val="00FD6F89"/>
    <w:rsid w:val="00FE14E6"/>
    <w:rsid w:val="00FE15E3"/>
    <w:rsid w:val="00FE20D8"/>
    <w:rsid w:val="00FE2B89"/>
    <w:rsid w:val="00FE4EA7"/>
    <w:rsid w:val="00FE5022"/>
    <w:rsid w:val="00FE7E16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8314A6"/>
  <w15:docId w15:val="{AD94755A-632F-4D17-BCF0-B00E6043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customStyle="1" w:styleId="arial11">
    <w:name w:val="arial11"/>
    <w:basedOn w:val="Normal"/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57954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977158"/>
    <w:rPr>
      <w:rFonts w:ascii="Arial" w:eastAsiaTheme="minorHAnsi" w:hAnsi="Arial" w:cstheme="minorBid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77158"/>
    <w:pPr>
      <w:ind w:left="720"/>
      <w:contextualSpacing/>
    </w:pPr>
    <w:rPr>
      <w:rFonts w:ascii="Calibri" w:hAnsi="Calibri" w:cs="Calibri"/>
      <w:sz w:val="20"/>
    </w:rPr>
  </w:style>
  <w:style w:type="paragraph" w:styleId="NormalWeb">
    <w:name w:val="Normal (Web)"/>
    <w:basedOn w:val="Normal"/>
    <w:uiPriority w:val="99"/>
    <w:unhideWhenUsed/>
    <w:rsid w:val="004D61D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7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E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EC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ECC"/>
    <w:rPr>
      <w:rFonts w:ascii="Arial" w:hAnsi="Arial"/>
      <w:b/>
      <w:bCs/>
    </w:rPr>
  </w:style>
  <w:style w:type="paragraph" w:customStyle="1" w:styleId="DocumentHeading2">
    <w:name w:val="Document Heading 2"/>
    <w:basedOn w:val="ListNumber2"/>
    <w:next w:val="Normal"/>
    <w:link w:val="DocumentHeading2Char"/>
    <w:qFormat/>
    <w:rsid w:val="00926FE1"/>
    <w:pPr>
      <w:spacing w:before="240" w:after="180"/>
      <w:contextualSpacing w:val="0"/>
      <w:jc w:val="both"/>
    </w:pPr>
    <w:rPr>
      <w:rFonts w:ascii="Cambria" w:hAnsi="Cambria"/>
      <w:b/>
      <w:color w:val="194DC1"/>
      <w:sz w:val="22"/>
      <w:szCs w:val="26"/>
      <w:lang w:eastAsia="en-US"/>
    </w:rPr>
  </w:style>
  <w:style w:type="character" w:customStyle="1" w:styleId="DocumentHeading2Char">
    <w:name w:val="Document Heading 2 Char"/>
    <w:basedOn w:val="DefaultParagraphFont"/>
    <w:link w:val="DocumentHeading2"/>
    <w:rsid w:val="00926FE1"/>
    <w:rPr>
      <w:rFonts w:ascii="Cambria" w:hAnsi="Cambria"/>
      <w:b/>
      <w:color w:val="194DC1"/>
      <w:sz w:val="22"/>
      <w:szCs w:val="26"/>
      <w:lang w:eastAsia="en-US"/>
    </w:rPr>
  </w:style>
  <w:style w:type="paragraph" w:styleId="ListNumber2">
    <w:name w:val="List Number 2"/>
    <w:basedOn w:val="Normal"/>
    <w:uiPriority w:val="99"/>
    <w:semiHidden/>
    <w:unhideWhenUsed/>
    <w:rsid w:val="00926FE1"/>
    <w:pPr>
      <w:ind w:left="530" w:hanging="360"/>
      <w:contextualSpacing/>
    </w:pPr>
  </w:style>
  <w:style w:type="paragraph" w:customStyle="1" w:styleId="DocumentHeading1">
    <w:name w:val="Document Heading 1"/>
    <w:basedOn w:val="Heading1"/>
    <w:next w:val="DocumentHeading2"/>
    <w:link w:val="DocumentHeading1Char"/>
    <w:qFormat/>
    <w:rsid w:val="00067039"/>
    <w:pPr>
      <w:keepNext w:val="0"/>
      <w:numPr>
        <w:numId w:val="19"/>
      </w:numPr>
      <w:spacing w:before="120" w:after="240"/>
      <w:ind w:left="340" w:hanging="340"/>
    </w:pPr>
    <w:rPr>
      <w:rFonts w:ascii="Cambria" w:hAnsi="Cambria"/>
      <w:color w:val="E20000"/>
      <w:sz w:val="28"/>
      <w:szCs w:val="28"/>
      <w:lang w:eastAsia="en-US"/>
    </w:rPr>
  </w:style>
  <w:style w:type="character" w:customStyle="1" w:styleId="DocumentHeading1Char">
    <w:name w:val="Document Heading 1 Char"/>
    <w:basedOn w:val="DefaultParagraphFont"/>
    <w:link w:val="DocumentHeading1"/>
    <w:rsid w:val="00067039"/>
    <w:rPr>
      <w:rFonts w:ascii="Cambria" w:hAnsi="Cambria"/>
      <w:b/>
      <w:color w:val="E20000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914B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5001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8482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Brindle@Lancashirerenewable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61B80-45B7-46F2-9ED3-F58F8269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Committee</vt:lpstr>
    </vt:vector>
  </TitlesOfParts>
  <Company>One Connect Limited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Committee</dc:title>
  <dc:subject/>
  <dc:creator>rdmcm</dc:creator>
  <cp:keywords/>
  <dc:description/>
  <cp:lastModifiedBy>Jones, Debra</cp:lastModifiedBy>
  <cp:revision>3</cp:revision>
  <cp:lastPrinted>2020-08-17T15:49:00Z</cp:lastPrinted>
  <dcterms:created xsi:type="dcterms:W3CDTF">2021-01-19T08:49:00Z</dcterms:created>
  <dcterms:modified xsi:type="dcterms:W3CDTF">2021-01-19T08:54:00Z</dcterms:modified>
</cp:coreProperties>
</file>